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0708" w14:textId="78298EBC" w:rsidR="004D72DA" w:rsidRPr="00843D50" w:rsidRDefault="003D20A5" w:rsidP="003D20A5">
      <w:pP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color w:val="C00000"/>
          <w:sz w:val="22"/>
          <w:szCs w:val="22"/>
        </w:rPr>
        <w:t>20</w:t>
      </w:r>
      <w:r w:rsidR="00C8793B" w:rsidRPr="00843D50">
        <w:rPr>
          <w:rFonts w:asciiTheme="minorHAnsi" w:hAnsiTheme="minorHAnsi" w:cstheme="minorHAnsi"/>
          <w:b/>
          <w:color w:val="C00000"/>
          <w:sz w:val="22"/>
          <w:szCs w:val="22"/>
        </w:rPr>
        <w:t>2</w:t>
      </w:r>
      <w:r w:rsidR="00635C29">
        <w:rPr>
          <w:rFonts w:asciiTheme="minorHAnsi" w:hAnsiTheme="minorHAnsi" w:cstheme="minorHAnsi"/>
          <w:b/>
          <w:color w:val="C00000"/>
          <w:sz w:val="22"/>
          <w:szCs w:val="22"/>
        </w:rPr>
        <w:t>3</w:t>
      </w:r>
      <w:r w:rsidRPr="00843D50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– </w:t>
      </w:r>
      <w:r w:rsidRPr="00843D50">
        <w:rPr>
          <w:rFonts w:asciiTheme="minorHAnsi" w:hAnsiTheme="minorHAnsi" w:cstheme="minorHAnsi"/>
          <w:b/>
          <w:caps/>
          <w:color w:val="0085B4"/>
          <w:sz w:val="22"/>
          <w:szCs w:val="22"/>
        </w:rPr>
        <w:t>Shared Coach Service</w:t>
      </w:r>
      <w:r w:rsidRPr="00843D50">
        <w:rPr>
          <w:rFonts w:asciiTheme="minorHAnsi" w:hAnsiTheme="minorHAnsi" w:cstheme="minorHAnsi"/>
          <w:b/>
          <w:noProof/>
          <w:color w:val="FF0000"/>
          <w:sz w:val="22"/>
          <w:szCs w:val="22"/>
          <w:lang w:val="en-IN" w:eastAsia="en-IN"/>
        </w:rPr>
        <w:t xml:space="preserve"> </w:t>
      </w:r>
      <w:r w:rsidR="00F00BEC" w:rsidRPr="00843D50">
        <w:rPr>
          <w:rFonts w:asciiTheme="minorHAnsi" w:hAnsiTheme="minorHAnsi" w:cstheme="minorHAnsi"/>
          <w:b/>
          <w:noProof/>
          <w:color w:val="FF0000"/>
          <w:sz w:val="22"/>
          <w:szCs w:val="22"/>
          <w:lang w:val="en-IN" w:eastAsia="en-IN"/>
        </w:rPr>
        <w:drawing>
          <wp:inline distT="0" distB="0" distL="0" distR="0" wp14:anchorId="1097A9B4" wp14:editId="25560907">
            <wp:extent cx="6661150" cy="1661447"/>
            <wp:effectExtent l="0" t="0" r="6350" b="0"/>
            <wp:docPr id="3" name="Picture 3" descr="D:\Gauri - New\Mazda Ops\Itineraries &amp; Rates\Canada Pricing\2017- Pricing Grid - Canada\Package look 2017\BC Parliament - Pacific Northw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Gauri - New\Mazda Ops\Itineraries &amp; Rates\Canada Pricing\2017- Pricing Grid - Canada\Package look 2017\BC Parliament - Pacific Northwe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304" cy="168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434"/>
        <w:gridCol w:w="3051"/>
      </w:tblGrid>
      <w:tr w:rsidR="007E3EF4" w:rsidRPr="00843D50" w14:paraId="63389D88" w14:textId="77777777" w:rsidTr="00176C5E">
        <w:trPr>
          <w:trHeight w:val="274"/>
        </w:trPr>
        <w:tc>
          <w:tcPr>
            <w:tcW w:w="7434" w:type="dxa"/>
            <w:tcBorders>
              <w:right w:val="nil"/>
            </w:tcBorders>
            <w:shd w:val="clear" w:color="auto" w:fill="0D0D0D"/>
          </w:tcPr>
          <w:p w14:paraId="45D2A23C" w14:textId="77777777" w:rsidR="007E3EF4" w:rsidRPr="00843D50" w:rsidRDefault="007E3EF4" w:rsidP="007E3EF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PACIFIC NORTHWEST</w:t>
            </w:r>
          </w:p>
        </w:tc>
        <w:tc>
          <w:tcPr>
            <w:tcW w:w="3051" w:type="dxa"/>
            <w:tcBorders>
              <w:left w:val="nil"/>
            </w:tcBorders>
            <w:shd w:val="clear" w:color="auto" w:fill="0D0D0D"/>
          </w:tcPr>
          <w:p w14:paraId="3CA6B9F4" w14:textId="77777777" w:rsidR="007E3EF4" w:rsidRPr="00843D50" w:rsidRDefault="007E3EF4" w:rsidP="007E3EF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 NIGHTS &amp; 5 DAYS</w:t>
            </w:r>
          </w:p>
        </w:tc>
      </w:tr>
      <w:tr w:rsidR="00F26EB9" w:rsidRPr="00843D50" w14:paraId="3BA5D24B" w14:textId="77777777" w:rsidTr="00176C5E">
        <w:trPr>
          <w:trHeight w:val="274"/>
        </w:trPr>
        <w:tc>
          <w:tcPr>
            <w:tcW w:w="10485" w:type="dxa"/>
            <w:gridSpan w:val="2"/>
            <w:shd w:val="clear" w:color="auto" w:fill="auto"/>
          </w:tcPr>
          <w:p w14:paraId="0E0046B9" w14:textId="74FBE9DA" w:rsidR="00F26EB9" w:rsidRPr="00843D50" w:rsidRDefault="004D72DA" w:rsidP="00CF7C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Highlights: </w:t>
            </w:r>
            <w:r w:rsidR="007E3EF4"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Daily breakfast, Whistler Sea to Sky Highway</w:t>
            </w:r>
            <w:r w:rsidR="00CF7CAA"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392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Peak 2 </w:t>
            </w:r>
            <w:r w:rsidR="007E3EF4"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Peak Gondola, Vancouver City Tour and Lookout, FlyOver Canada, 90 Minute Ride on BC Ferries through Gulf Islands, Butchart Gardens</w:t>
            </w:r>
            <w:r w:rsidR="00635C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</w:tbl>
    <w:p w14:paraId="63814BBB" w14:textId="77777777" w:rsidR="007E3EF4" w:rsidRPr="00843D50" w:rsidRDefault="007E3EF4" w:rsidP="00956AF9">
      <w:pPr>
        <w:rPr>
          <w:rFonts w:asciiTheme="minorHAnsi" w:hAnsiTheme="minorHAnsi" w:cstheme="minorHAnsi"/>
          <w:sz w:val="22"/>
          <w:szCs w:val="22"/>
          <w:lang w:val="en-GB"/>
        </w:rPr>
        <w:sectPr w:rsidR="007E3EF4" w:rsidRPr="00843D50" w:rsidSect="00843D50">
          <w:headerReference w:type="first" r:id="rId9"/>
          <w:pgSz w:w="11907" w:h="16839" w:code="9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72431F85" w14:textId="77777777" w:rsidR="009D12E0" w:rsidRPr="00843D50" w:rsidRDefault="009D12E0" w:rsidP="00956AF9">
      <w:pPr>
        <w:rPr>
          <w:rFonts w:asciiTheme="minorHAnsi" w:hAnsiTheme="minorHAnsi" w:cstheme="minorHAnsi"/>
          <w:sz w:val="22"/>
          <w:szCs w:val="22"/>
          <w:lang w:val="en-GB"/>
        </w:rPr>
        <w:sectPr w:rsidR="009D12E0" w:rsidRPr="00843D50" w:rsidSect="00843D50">
          <w:type w:val="continuous"/>
          <w:pgSz w:w="11907" w:h="16839" w:code="9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141D2250" w14:textId="77777777" w:rsidR="00956AF9" w:rsidRPr="00843D50" w:rsidRDefault="00956AF9" w:rsidP="00956AF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CBA073E" w14:textId="77777777" w:rsidR="00315FCF" w:rsidRPr="00843D50" w:rsidRDefault="00315FCF" w:rsidP="009467EA">
      <w:pPr>
        <w:rPr>
          <w:rFonts w:asciiTheme="minorHAnsi" w:hAnsiTheme="minorHAnsi" w:cstheme="minorHAnsi"/>
          <w:sz w:val="22"/>
          <w:szCs w:val="22"/>
          <w:u w:val="single"/>
          <w:lang w:val="en-GB"/>
        </w:rPr>
        <w:sectPr w:rsidR="00315FCF" w:rsidRPr="00843D50" w:rsidSect="00843D50">
          <w:type w:val="continuous"/>
          <w:pgSz w:w="11907" w:h="16839" w:code="9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47B4A77F" w14:textId="77777777" w:rsidR="007E3EF4" w:rsidRPr="00843D50" w:rsidRDefault="00927FA7" w:rsidP="007E3EF4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Day 01 – </w:t>
      </w:r>
      <w:r w:rsidR="007E3EF4" w:rsidRPr="00843D50">
        <w:rPr>
          <w:rFonts w:asciiTheme="minorHAnsi" w:hAnsiTheme="minorHAnsi" w:cstheme="minorHAnsi"/>
          <w:b/>
          <w:sz w:val="22"/>
          <w:szCs w:val="22"/>
          <w:lang w:val="en-GB"/>
        </w:rPr>
        <w:t>Vancouver to Whistler</w:t>
      </w:r>
    </w:p>
    <w:p w14:paraId="788A8208" w14:textId="74446961" w:rsidR="007E3EF4" w:rsidRPr="00843D50" w:rsidRDefault="007E3EF4" w:rsidP="007E3EF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On arrival, avail your transfer from Vancouver Airport to Whistler city located in north of Vancouver in British Columbia.</w:t>
      </w:r>
      <w:r w:rsidRPr="00843D50">
        <w:rPr>
          <w:rFonts w:asciiTheme="minorHAnsi" w:eastAsia="Frutiger-Light" w:hAnsiTheme="minorHAnsi" w:cstheme="minorHAnsi"/>
          <w:sz w:val="22"/>
          <w:szCs w:val="22"/>
          <w:lang w:val="en-GB"/>
        </w:rPr>
        <w:t xml:space="preserve"> Travel along the </w:t>
      </w:r>
      <w:r w:rsidRPr="00843D50">
        <w:rPr>
          <w:rFonts w:asciiTheme="minorHAnsi" w:eastAsia="Frutiger-Light" w:hAnsiTheme="minorHAnsi" w:cstheme="minorHAnsi"/>
          <w:b/>
          <w:sz w:val="22"/>
          <w:szCs w:val="22"/>
          <w:lang w:val="en-GB"/>
        </w:rPr>
        <w:t>Sea</w:t>
      </w:r>
      <w:r w:rsidR="00392C44">
        <w:rPr>
          <w:rFonts w:asciiTheme="minorHAnsi" w:eastAsia="Frutiger-Light" w:hAnsiTheme="minorHAnsi" w:cstheme="minorHAnsi"/>
          <w:b/>
          <w:sz w:val="22"/>
          <w:szCs w:val="22"/>
          <w:lang w:val="en-GB"/>
        </w:rPr>
        <w:t xml:space="preserve"> </w:t>
      </w:r>
      <w:r w:rsidRPr="00843D50">
        <w:rPr>
          <w:rFonts w:asciiTheme="minorHAnsi" w:eastAsia="Frutiger-Light" w:hAnsiTheme="minorHAnsi" w:cstheme="minorHAnsi"/>
          <w:b/>
          <w:sz w:val="22"/>
          <w:szCs w:val="22"/>
          <w:lang w:val="en-GB"/>
        </w:rPr>
        <w:t>to</w:t>
      </w:r>
      <w:r w:rsidR="00392C44">
        <w:rPr>
          <w:rFonts w:asciiTheme="minorHAnsi" w:eastAsia="Frutiger-Light" w:hAnsiTheme="minorHAnsi" w:cstheme="minorHAnsi"/>
          <w:b/>
          <w:sz w:val="22"/>
          <w:szCs w:val="22"/>
          <w:lang w:val="en-GB"/>
        </w:rPr>
        <w:t xml:space="preserve"> </w:t>
      </w:r>
      <w:r w:rsidRPr="00843D50">
        <w:rPr>
          <w:rFonts w:asciiTheme="minorHAnsi" w:eastAsia="Frutiger-Light" w:hAnsiTheme="minorHAnsi" w:cstheme="minorHAnsi"/>
          <w:b/>
          <w:sz w:val="22"/>
          <w:szCs w:val="22"/>
          <w:lang w:val="en-GB"/>
        </w:rPr>
        <w:t>Sky highway</w:t>
      </w:r>
      <w:r w:rsidRPr="00843D50">
        <w:rPr>
          <w:rFonts w:asciiTheme="minorHAnsi" w:eastAsia="Frutiger-Light" w:hAnsiTheme="minorHAnsi" w:cstheme="minorHAnsi"/>
          <w:sz w:val="22"/>
          <w:szCs w:val="22"/>
          <w:lang w:val="en-GB"/>
        </w:rPr>
        <w:t xml:space="preserve"> with </w:t>
      </w:r>
      <w:r w:rsidR="007A0973" w:rsidRPr="00843D50">
        <w:rPr>
          <w:rFonts w:asciiTheme="minorHAnsi" w:eastAsia="Frutiger-Light" w:hAnsiTheme="minorHAnsi" w:cstheme="minorHAnsi"/>
          <w:sz w:val="22"/>
          <w:szCs w:val="22"/>
          <w:lang w:val="en-GB"/>
        </w:rPr>
        <w:t>breath-taking</w:t>
      </w:r>
      <w:r w:rsidRPr="00843D50">
        <w:rPr>
          <w:rFonts w:asciiTheme="minorHAnsi" w:eastAsia="Frutiger-Light" w:hAnsiTheme="minorHAnsi" w:cstheme="minorHAnsi"/>
          <w:sz w:val="22"/>
          <w:szCs w:val="22"/>
          <w:lang w:val="en-GB"/>
        </w:rPr>
        <w:t xml:space="preserve"> views, scenic ocean vistas, mountains, waterfalls and much more. On arrival, check-in at the hotel (as per the check in time). Rest of the day is at leisure. </w:t>
      </w:r>
      <w:r w:rsidRPr="00843D50">
        <w:rPr>
          <w:rFonts w:asciiTheme="minorHAnsi" w:hAnsiTheme="minorHAnsi" w:cstheme="minorHAnsi"/>
          <w:color w:val="000000"/>
          <w:sz w:val="22"/>
          <w:szCs w:val="22"/>
          <w:lang w:val="en-GB"/>
        </w:rPr>
        <w:t>Overnight in Whistler hotel.</w:t>
      </w:r>
    </w:p>
    <w:p w14:paraId="74AB775F" w14:textId="77777777" w:rsidR="007E3EF4" w:rsidRPr="00843D50" w:rsidRDefault="007E3EF4" w:rsidP="007E3EF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10F6B20" w14:textId="77777777" w:rsidR="007E3EF4" w:rsidRPr="00843D50" w:rsidRDefault="007E3EF4" w:rsidP="007E3EF4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Day 02</w:t>
      </w:r>
      <w:r w:rsidR="00927FA7"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– </w:t>
      </w: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Whistler to Vancouver</w:t>
      </w:r>
    </w:p>
    <w:p w14:paraId="778D8EF3" w14:textId="38FBECBE" w:rsidR="007E3EF4" w:rsidRPr="00843D50" w:rsidRDefault="007E3EF4" w:rsidP="007E3EF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After breakfast,</w:t>
      </w:r>
      <w:r w:rsidRPr="00843D50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>check-out and keep luggage in the lobby. Its perfect time to</w:t>
      </w:r>
      <w:r w:rsidRPr="00843D50">
        <w:rPr>
          <w:rFonts w:asciiTheme="minorHAnsi" w:eastAsia="Frutiger-Light" w:hAnsiTheme="minorHAnsi" w:cstheme="minorHAnsi"/>
          <w:sz w:val="22"/>
          <w:szCs w:val="22"/>
          <w:lang w:val="en-GB"/>
        </w:rPr>
        <w:t xml:space="preserve"> explore the Whistler village on own. Follow the smells of fresh waffle cones to discover Whistler's best ice cream </w:t>
      </w:r>
      <w:r w:rsidR="007A0973" w:rsidRPr="00843D50">
        <w:rPr>
          <w:rFonts w:asciiTheme="minorHAnsi" w:eastAsia="Frutiger-Light" w:hAnsiTheme="minorHAnsi" w:cstheme="minorHAnsi"/>
          <w:sz w:val="22"/>
          <w:szCs w:val="22"/>
          <w:lang w:val="en-GB"/>
        </w:rPr>
        <w:t>parlours</w:t>
      </w:r>
      <w:r w:rsidRPr="00843D50">
        <w:rPr>
          <w:rFonts w:asciiTheme="minorHAnsi" w:eastAsia="Frutiger-Light" w:hAnsiTheme="minorHAnsi" w:cstheme="minorHAnsi"/>
          <w:sz w:val="22"/>
          <w:szCs w:val="22"/>
          <w:lang w:val="en-GB"/>
        </w:rPr>
        <w:t xml:space="preserve">, bistros and coffee shops. Proceed to take the exciting </w:t>
      </w:r>
      <w:r w:rsidRPr="00843D50">
        <w:rPr>
          <w:rFonts w:asciiTheme="minorHAnsi" w:eastAsia="Frutiger-Light" w:hAnsiTheme="minorHAnsi" w:cstheme="minorHAnsi"/>
          <w:b/>
          <w:sz w:val="22"/>
          <w:szCs w:val="22"/>
          <w:lang w:val="en-GB"/>
        </w:rPr>
        <w:t>Peak</w:t>
      </w:r>
      <w:r w:rsidR="00392C44">
        <w:rPr>
          <w:rFonts w:asciiTheme="minorHAnsi" w:eastAsia="Frutiger-Light" w:hAnsiTheme="minorHAnsi" w:cstheme="minorHAnsi"/>
          <w:b/>
          <w:sz w:val="22"/>
          <w:szCs w:val="22"/>
          <w:lang w:val="en-GB"/>
        </w:rPr>
        <w:t xml:space="preserve"> 2 </w:t>
      </w:r>
      <w:r w:rsidRPr="00843D50">
        <w:rPr>
          <w:rFonts w:asciiTheme="minorHAnsi" w:eastAsia="Frutiger-Light" w:hAnsiTheme="minorHAnsi" w:cstheme="minorHAnsi"/>
          <w:b/>
          <w:sz w:val="22"/>
          <w:szCs w:val="22"/>
          <w:lang w:val="en-GB"/>
        </w:rPr>
        <w:t>Peak Gondola</w:t>
      </w:r>
      <w:r w:rsidRPr="00843D50">
        <w:rPr>
          <w:rFonts w:asciiTheme="minorHAnsi" w:eastAsia="Frutiger-Light" w:hAnsiTheme="minorHAnsi" w:cstheme="minorHAnsi"/>
          <w:sz w:val="22"/>
          <w:szCs w:val="22"/>
          <w:lang w:val="en-GB"/>
        </w:rPr>
        <w:t>,</w:t>
      </w:r>
      <w:r w:rsidR="00B56F11" w:rsidRPr="00843D50">
        <w:rPr>
          <w:rFonts w:asciiTheme="minorHAnsi" w:eastAsia="Frutiger-Light" w:hAnsiTheme="minorHAnsi" w:cstheme="minorHAnsi"/>
          <w:sz w:val="22"/>
          <w:szCs w:val="22"/>
          <w:lang w:val="en-GB"/>
        </w:rPr>
        <w:t xml:space="preserve"> </w:t>
      </w:r>
      <w:r w:rsidRPr="00843D50">
        <w:rPr>
          <w:rFonts w:asciiTheme="minorHAnsi" w:eastAsia="Frutiger-Light" w:hAnsiTheme="minorHAnsi" w:cstheme="minorHAnsi"/>
          <w:sz w:val="22"/>
          <w:szCs w:val="22"/>
          <w:lang w:val="en-GB"/>
        </w:rPr>
        <w:t>from Whistler village, spanning the distance between Whistler and Blackcomb’s peaks. Wait for the Silver Gondolas as they offer glass bottoms for the entire 360 degree experience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843D50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Later evening, transfer to Vancouver, on arrival check-in at hotel. </w:t>
      </w:r>
      <w:r w:rsidRPr="00843D50">
        <w:rPr>
          <w:rFonts w:asciiTheme="minorHAnsi" w:hAnsiTheme="minorHAnsi" w:cstheme="minorHAnsi"/>
          <w:color w:val="000000"/>
          <w:sz w:val="22"/>
          <w:szCs w:val="22"/>
          <w:lang w:val="en-GB"/>
        </w:rPr>
        <w:t>Overnight in Vancouver hotel.</w:t>
      </w:r>
    </w:p>
    <w:p w14:paraId="0CB208E0" w14:textId="77777777" w:rsidR="007E3EF4" w:rsidRPr="00843D50" w:rsidRDefault="007E3EF4" w:rsidP="007E3EF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50B31F3" w14:textId="77777777" w:rsidR="007E3EF4" w:rsidRPr="00843D50" w:rsidRDefault="00927FA7" w:rsidP="007E3EF4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Day 03 – </w:t>
      </w:r>
      <w:r w:rsidR="007E3EF4" w:rsidRPr="00843D50">
        <w:rPr>
          <w:rFonts w:asciiTheme="minorHAnsi" w:hAnsiTheme="minorHAnsi" w:cstheme="minorHAnsi"/>
          <w:b/>
          <w:sz w:val="22"/>
          <w:szCs w:val="22"/>
          <w:lang w:val="en-GB"/>
        </w:rPr>
        <w:t>Vancouver</w:t>
      </w:r>
    </w:p>
    <w:p w14:paraId="3987F013" w14:textId="249FB7D7" w:rsidR="007E3EF4" w:rsidRPr="00843D50" w:rsidRDefault="007E3EF4" w:rsidP="007E3EF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color w:val="000000"/>
          <w:sz w:val="22"/>
          <w:szCs w:val="22"/>
          <w:lang w:val="en-GB"/>
        </w:rPr>
        <w:t>After breakfast,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 proceed on </w:t>
      </w: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Vancouver City Tour 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>to explore the</w:t>
      </w: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spectacular waterfront landmarks including Canada Place, Robson Street for shopping, English Bay, Stanley Park, Granville Island, Chinatown and Gastown. </w:t>
      </w:r>
      <w:r w:rsidRPr="00843D50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Taking sightseeing to the next level, </w:t>
      </w:r>
      <w:r w:rsidRPr="00843D50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enjoy the incredible views from the top of the Harbour Centre Tower where you board 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a glass elevator for a 360-degree view at </w:t>
      </w:r>
      <w:bookmarkStart w:id="0" w:name="_Hlk528326661"/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Vancouver Lookout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> </w:t>
      </w:r>
      <w:bookmarkEnd w:id="0"/>
      <w:r w:rsidRPr="00843D50">
        <w:rPr>
          <w:rFonts w:asciiTheme="minorHAnsi" w:hAnsiTheme="minorHAnsi" w:cstheme="minorHAnsi"/>
          <w:sz w:val="22"/>
          <w:szCs w:val="22"/>
          <w:lang w:val="en-GB"/>
        </w:rPr>
        <w:t>observation deck for guided tour of Vancouver’s landmarks, attractions, history, and fascinating facts. Later evening,</w:t>
      </w:r>
      <w:r w:rsidRPr="00843D50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visit </w:t>
      </w: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FlyOver Canada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, a 4D show experiencing a gentle ride. Chairlift-style seats are elevated before a large spherical screen creating an illusion of flying over the landscapes. Overnight in Vancouver hotel. </w:t>
      </w:r>
    </w:p>
    <w:p w14:paraId="2F11D69B" w14:textId="77777777" w:rsidR="007E3EF4" w:rsidRPr="00843D50" w:rsidRDefault="007E3EF4" w:rsidP="007E3EF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A62B9A5" w14:textId="77777777" w:rsidR="007E3EF4" w:rsidRPr="00843D50" w:rsidRDefault="00927FA7" w:rsidP="007E3E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Day 04 – </w:t>
      </w:r>
      <w:r w:rsidR="007E3EF4"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Vancouver to Victoria </w:t>
      </w:r>
    </w:p>
    <w:p w14:paraId="1878D7C5" w14:textId="796038C7" w:rsidR="007E3EF4" w:rsidRPr="00843D50" w:rsidRDefault="007E3EF4" w:rsidP="007E3EF4">
      <w:pPr>
        <w:jc w:val="both"/>
        <w:rPr>
          <w:rFonts w:asciiTheme="minorHAnsi" w:eastAsia="Frutiger-Light" w:hAnsiTheme="minorHAnsi" w:cstheme="minorHAnsi"/>
          <w:color w:val="FF0000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After breakfast, check-out and transfer to Victoria with a </w:t>
      </w: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90 Minute Ride 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on BC Ferries through Gulf Islands. On arrival, proceed to </w:t>
      </w: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Butchart Gardens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 where magnificent gardens await you</w:t>
      </w:r>
      <w:r w:rsidRPr="00843D50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. 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Afternoon, check in at hotel. Later you will have ample time to explore the world famous Fairmont Empress Hotel, British Import Ships, Parliament Buildings and famous Inner </w:t>
      </w:r>
      <w:r w:rsidR="007A0973" w:rsidRPr="00843D50">
        <w:rPr>
          <w:rFonts w:asciiTheme="minorHAnsi" w:hAnsiTheme="minorHAnsi" w:cstheme="minorHAnsi"/>
          <w:sz w:val="22"/>
          <w:szCs w:val="22"/>
          <w:lang w:val="en-GB"/>
        </w:rPr>
        <w:t>Harbour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>. Overnight in Victoria hotel.</w:t>
      </w:r>
      <w:r w:rsidR="00635C2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EFA5876" w14:textId="77777777" w:rsidR="007E3EF4" w:rsidRPr="00843D50" w:rsidRDefault="007E3EF4" w:rsidP="007E3EF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520940A" w14:textId="77777777" w:rsidR="007E3EF4" w:rsidRPr="00843D50" w:rsidRDefault="00927FA7" w:rsidP="007E3EF4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Day 05 – </w:t>
      </w:r>
      <w:r w:rsidR="007E3EF4" w:rsidRPr="00843D50">
        <w:rPr>
          <w:rFonts w:asciiTheme="minorHAnsi" w:hAnsiTheme="minorHAnsi" w:cstheme="minorHAnsi"/>
          <w:b/>
          <w:sz w:val="22"/>
          <w:szCs w:val="22"/>
          <w:lang w:val="en-GB"/>
        </w:rPr>
        <w:t>Victoria to Vancouver</w:t>
      </w:r>
    </w:p>
    <w:p w14:paraId="1DDC1023" w14:textId="459CDE44" w:rsidR="00211EDC" w:rsidRPr="00843D50" w:rsidRDefault="007E3EF4" w:rsidP="00BD3B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After breakfast, </w:t>
      </w:r>
      <w:r w:rsidR="00635C29">
        <w:rPr>
          <w:rFonts w:asciiTheme="minorHAnsi" w:hAnsiTheme="minorHAnsi" w:cstheme="minorHAnsi"/>
          <w:sz w:val="22"/>
          <w:szCs w:val="22"/>
          <w:lang w:val="en-GB"/>
        </w:rPr>
        <w:t>free time to explore Victoria on own.</w:t>
      </w:r>
      <w:r w:rsidRPr="00843D50">
        <w:rPr>
          <w:rFonts w:asciiTheme="minorHAnsi" w:eastAsia="Frutiger-Light" w:hAnsiTheme="minorHAnsi" w:cstheme="minorHAnsi"/>
          <w:sz w:val="22"/>
          <w:szCs w:val="22"/>
          <w:lang w:val="en-GB"/>
        </w:rPr>
        <w:t xml:space="preserve"> Later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 transfer by coach and followed by a ferry to Vancouver Airport / Vancouver downtown to connect to onward destination.</w:t>
      </w:r>
    </w:p>
    <w:p w14:paraId="1E63D3A7" w14:textId="77777777" w:rsidR="00FE5836" w:rsidRPr="00843D50" w:rsidRDefault="00FE5836" w:rsidP="00BD3B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6BB6556" w14:textId="77777777" w:rsidR="00FE5836" w:rsidRPr="00843D50" w:rsidRDefault="00FE5836" w:rsidP="00BD3B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603E9F2" w14:textId="77777777" w:rsidR="00FE5836" w:rsidRPr="00843D50" w:rsidRDefault="00FE5836" w:rsidP="00BD3B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F32D9D5" w14:textId="77777777" w:rsidR="007E3EF4" w:rsidRPr="00843D50" w:rsidRDefault="007E3EF4" w:rsidP="007E3EF4">
      <w:pPr>
        <w:jc w:val="both"/>
        <w:rPr>
          <w:rFonts w:asciiTheme="minorHAnsi" w:hAnsiTheme="minorHAnsi" w:cstheme="minorHAnsi"/>
          <w:sz w:val="22"/>
          <w:szCs w:val="22"/>
          <w:lang w:val="en-GB"/>
        </w:rPr>
        <w:sectPr w:rsidR="007E3EF4" w:rsidRPr="00843D50" w:rsidSect="00843D50">
          <w:type w:val="continuous"/>
          <w:pgSz w:w="11907" w:h="16839" w:code="9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26"/>
        </w:sectPr>
      </w:pPr>
    </w:p>
    <w:p w14:paraId="1CDB8FF5" w14:textId="77777777" w:rsidR="00AE5FD3" w:rsidRPr="00843D50" w:rsidRDefault="00AE5FD3" w:rsidP="004539C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1C0B34C2" w14:textId="77777777" w:rsidR="00CB0C5A" w:rsidRDefault="00CB0C5A" w:rsidP="00CB0C5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E2E59BC" w14:textId="77777777" w:rsidR="00993540" w:rsidRPr="00843D50" w:rsidRDefault="00993540" w:rsidP="00993540">
      <w:pPr>
        <w:shd w:val="clear" w:color="auto" w:fill="00000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INCLUSIONS &amp; </w:t>
      </w:r>
      <w:r w:rsidR="00571C7A" w:rsidRPr="00843D50">
        <w:rPr>
          <w:rFonts w:asciiTheme="minorHAnsi" w:hAnsiTheme="minorHAnsi" w:cstheme="minorHAnsi"/>
          <w:b/>
          <w:sz w:val="22"/>
          <w:szCs w:val="22"/>
          <w:lang w:val="en-GB"/>
        </w:rPr>
        <w:t>PRICING</w:t>
      </w: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43354FD2" w14:textId="77777777" w:rsidR="00993540" w:rsidRPr="00843D50" w:rsidRDefault="00993540" w:rsidP="0055263E">
      <w:pPr>
        <w:rPr>
          <w:rFonts w:asciiTheme="minorHAnsi" w:hAnsiTheme="minorHAnsi" w:cstheme="minorHAnsi"/>
          <w:b/>
          <w:sz w:val="22"/>
          <w:szCs w:val="22"/>
          <w:lang w:val="en-GB"/>
        </w:rPr>
        <w:sectPr w:rsidR="00993540" w:rsidRPr="00843D50" w:rsidSect="00843D50">
          <w:type w:val="continuous"/>
          <w:pgSz w:w="11907" w:h="16839" w:code="9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26"/>
        </w:sectPr>
      </w:pPr>
    </w:p>
    <w:p w14:paraId="3B0CA36B" w14:textId="77777777" w:rsidR="00CB0C5A" w:rsidRDefault="00CB0C5A" w:rsidP="004D72D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F4412EA" w14:textId="77777777" w:rsidR="004D72DA" w:rsidRPr="00843D50" w:rsidRDefault="004D72DA" w:rsidP="004D72D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Inclusions:</w:t>
      </w:r>
    </w:p>
    <w:p w14:paraId="21967CDE" w14:textId="77777777" w:rsidR="007E3EF4" w:rsidRPr="00843D50" w:rsidRDefault="007E3EF4" w:rsidP="007E3EF4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04 Night accommodation in the hotel</w:t>
      </w:r>
    </w:p>
    <w:p w14:paraId="25410CD1" w14:textId="77777777" w:rsidR="007E3EF4" w:rsidRPr="00843D50" w:rsidRDefault="007E3EF4" w:rsidP="007E3EF4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04 Breakfast at restaurant in the hotel</w:t>
      </w:r>
    </w:p>
    <w:p w14:paraId="4B95824B" w14:textId="77777777" w:rsidR="007E3EF4" w:rsidRPr="00843D50" w:rsidRDefault="007E3EF4" w:rsidP="007E3EF4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Inter-city transfers Vancouver-Whistler-Vancouver-Victoria-Vancouver on seat-in-coach basis</w:t>
      </w:r>
    </w:p>
    <w:p w14:paraId="41B46551" w14:textId="77777777" w:rsidR="007E3EF4" w:rsidRPr="00843D50" w:rsidRDefault="007E3EF4" w:rsidP="007E3EF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Ferry transfers to and from Victoria</w:t>
      </w:r>
    </w:p>
    <w:p w14:paraId="409FA7BF" w14:textId="77777777" w:rsidR="007E3EF4" w:rsidRPr="00843D50" w:rsidRDefault="007E3EF4" w:rsidP="007E3EF4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Sightseeing tours on seat-in-coach basis with local English speaking driver/guide</w:t>
      </w:r>
    </w:p>
    <w:p w14:paraId="47F323A0" w14:textId="77777777" w:rsidR="007E3EF4" w:rsidRPr="00843D50" w:rsidRDefault="007E3EF4" w:rsidP="007E3EF4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Entrance fees to visit attractions as per itinerary </w:t>
      </w:r>
    </w:p>
    <w:p w14:paraId="55AA97C7" w14:textId="77777777" w:rsidR="007E3EF4" w:rsidRPr="00843D50" w:rsidRDefault="007E3EF4" w:rsidP="007E3EF4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All taxes</w:t>
      </w:r>
    </w:p>
    <w:p w14:paraId="0C8D814B" w14:textId="77777777" w:rsidR="00770F0A" w:rsidRPr="00843D50" w:rsidRDefault="00770F0A" w:rsidP="00770F0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BA5BF1D" w14:textId="407CA96D" w:rsidR="00355910" w:rsidRPr="00843D50" w:rsidRDefault="00447153" w:rsidP="00447153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Tour Price:</w:t>
      </w:r>
      <w:r w:rsidR="00E07547"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635C29">
        <w:rPr>
          <w:rFonts w:asciiTheme="minorHAnsi" w:hAnsiTheme="minorHAnsi" w:cstheme="minorHAnsi"/>
          <w:b/>
          <w:sz w:val="22"/>
          <w:szCs w:val="22"/>
          <w:lang w:val="en-GB"/>
        </w:rPr>
        <w:t>May 01</w:t>
      </w:r>
      <w:r w:rsidR="0064586C"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– May 31</w:t>
      </w:r>
      <w:r w:rsidR="00635C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     </w:t>
      </w: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  </w:t>
      </w:r>
      <w:r w:rsidR="00B27C96" w:rsidRPr="00843D50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 </w:t>
      </w:r>
      <w:r w:rsidR="0032487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Tour Price:</w:t>
      </w:r>
      <w:r w:rsidR="007C5E8E"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June 01 – October </w:t>
      </w:r>
      <w:r w:rsidR="00DA1562" w:rsidRPr="00843D50">
        <w:rPr>
          <w:rFonts w:asciiTheme="minorHAnsi" w:hAnsiTheme="minorHAnsi" w:cstheme="minorHAnsi"/>
          <w:b/>
          <w:sz w:val="22"/>
          <w:szCs w:val="22"/>
          <w:lang w:val="en-GB"/>
        </w:rPr>
        <w:t>31</w:t>
      </w:r>
    </w:p>
    <w:tbl>
      <w:tblPr>
        <w:tblW w:w="1053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31"/>
        <w:gridCol w:w="720"/>
        <w:gridCol w:w="810"/>
        <w:gridCol w:w="1260"/>
        <w:gridCol w:w="270"/>
        <w:gridCol w:w="1260"/>
        <w:gridCol w:w="990"/>
        <w:gridCol w:w="810"/>
        <w:gridCol w:w="900"/>
        <w:gridCol w:w="1440"/>
      </w:tblGrid>
      <w:tr w:rsidR="004D72DA" w:rsidRPr="00843D50" w14:paraId="4161D0F6" w14:textId="77777777" w:rsidTr="007E3EF4">
        <w:trPr>
          <w:trHeight w:val="4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7D1A" w14:textId="77777777" w:rsidR="004D72DA" w:rsidRPr="00843D50" w:rsidRDefault="004D72DA" w:rsidP="004D72D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Hotel Type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FF73" w14:textId="77777777" w:rsidR="004D72DA" w:rsidRPr="00843D50" w:rsidRDefault="004D72DA" w:rsidP="004D72D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B0AC" w14:textId="77777777" w:rsidR="004D72DA" w:rsidRPr="00843D50" w:rsidRDefault="004D72DA" w:rsidP="004D72D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Twin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A4C7" w14:textId="77777777" w:rsidR="004D72DA" w:rsidRPr="00843D50" w:rsidRDefault="004D72DA" w:rsidP="004D72D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4E85" w14:textId="77777777" w:rsidR="004D72DA" w:rsidRPr="00843D50" w:rsidRDefault="004D72DA" w:rsidP="004D72D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Child</w:t>
            </w:r>
          </w:p>
          <w:p w14:paraId="32791132" w14:textId="77777777" w:rsidR="004D72DA" w:rsidRPr="00843D50" w:rsidRDefault="00A562D0" w:rsidP="00E075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</w:t>
            </w:r>
            <w:r w:rsidR="004D72DA"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-11 Y</w:t>
            </w:r>
            <w:r w:rsidR="00E07547"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ears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56C93" w14:textId="77777777" w:rsidR="004D72DA" w:rsidRPr="00843D50" w:rsidRDefault="004D72DA" w:rsidP="004D72D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333" w14:textId="77777777" w:rsidR="004D72DA" w:rsidRPr="00843D50" w:rsidRDefault="004D72DA" w:rsidP="004D72D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Hotel Type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F4D" w14:textId="77777777" w:rsidR="004D72DA" w:rsidRPr="00843D50" w:rsidRDefault="004D72DA" w:rsidP="004D72D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7A85" w14:textId="77777777" w:rsidR="004D72DA" w:rsidRPr="00843D50" w:rsidRDefault="004D72DA" w:rsidP="004D72D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Twin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95F" w14:textId="77777777" w:rsidR="004D72DA" w:rsidRPr="00843D50" w:rsidRDefault="004D72DA" w:rsidP="004D72D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F2C" w14:textId="77777777" w:rsidR="004D72DA" w:rsidRPr="00843D50" w:rsidRDefault="004D72DA" w:rsidP="004D72D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Child</w:t>
            </w:r>
          </w:p>
          <w:p w14:paraId="7D22F6C5" w14:textId="77777777" w:rsidR="004D72DA" w:rsidRPr="00843D50" w:rsidRDefault="00A562D0" w:rsidP="004D72D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</w:t>
            </w:r>
            <w:r w:rsidR="00E07547"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-11 Years</w:t>
            </w:r>
            <w:r w:rsidR="004D72DA"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1178F" w:rsidRPr="00843D50" w14:paraId="2C0380BD" w14:textId="77777777" w:rsidTr="004D76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4EB3" w14:textId="77777777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Value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0FF" w14:textId="2E43AB06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F38D" w14:textId="5EB967A3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5BEA" w14:textId="054B4F5D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E4DE" w14:textId="574C518B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540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2EFB7" w14:textId="77777777" w:rsidR="0041178F" w:rsidRPr="00843D50" w:rsidRDefault="0041178F" w:rsidP="0041178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BDE" w14:textId="77777777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Value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C10" w14:textId="3735DCC4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88B" w14:textId="6722AB72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7119" w14:textId="6CF3C101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330" w14:textId="708EDA13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540</w:t>
            </w:r>
          </w:p>
        </w:tc>
      </w:tr>
      <w:tr w:rsidR="0041178F" w:rsidRPr="00843D50" w14:paraId="7D928C87" w14:textId="77777777" w:rsidTr="001D61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A682" w14:textId="77777777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Moderate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8685" w14:textId="6390B08D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  <w:lang w:val="en-IN" w:eastAsia="en-IN"/>
              </w:rPr>
            </w:pPr>
            <w:r w:rsidRPr="00843D5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661E" w14:textId="41E46209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89E2" w14:textId="1CC2A245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5AD" w14:textId="12ECE008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595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BEFE" w14:textId="77777777" w:rsidR="0041178F" w:rsidRPr="00843D50" w:rsidRDefault="0041178F" w:rsidP="0041178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48B" w14:textId="77777777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Moderate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89CD" w14:textId="5E7CD6E0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3215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BE3" w14:textId="6C1DB89E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C1D8" w14:textId="2E239CEB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604" w14:textId="47323BD5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595</w:t>
            </w:r>
          </w:p>
        </w:tc>
      </w:tr>
      <w:tr w:rsidR="0041178F" w:rsidRPr="00843D50" w14:paraId="2FB349A6" w14:textId="77777777" w:rsidTr="00B468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1897" w14:textId="77777777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Deluxe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5B4F" w14:textId="72D21DC2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A251" w14:textId="7A7AB71F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D53E" w14:textId="416669EE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80DF" w14:textId="48094406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19A37" w14:textId="77777777" w:rsidR="0041178F" w:rsidRPr="00843D50" w:rsidRDefault="0041178F" w:rsidP="0041178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A74" w14:textId="77777777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Deluxe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240" w14:textId="20303380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207D" w14:textId="5AFE3CC2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09B7" w14:textId="66C71EC4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50F" w14:textId="232E1C25" w:rsidR="0041178F" w:rsidRPr="00843D50" w:rsidRDefault="0041178F" w:rsidP="00411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620</w:t>
            </w:r>
          </w:p>
        </w:tc>
      </w:tr>
    </w:tbl>
    <w:p w14:paraId="0C1D400C" w14:textId="77777777" w:rsidR="00E07547" w:rsidRPr="00843D50" w:rsidRDefault="00E07547" w:rsidP="00E07547">
      <w:pPr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Rates are per </w:t>
      </w:r>
      <w:r w:rsidR="00BB17F8" w:rsidRPr="00843D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person </w:t>
      </w: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in Canadian Dollars.</w:t>
      </w:r>
    </w:p>
    <w:p w14:paraId="592EBE8F" w14:textId="77777777" w:rsidR="00E07547" w:rsidRPr="00843D50" w:rsidRDefault="00E07547" w:rsidP="0055263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151689C" w14:textId="77777777" w:rsidR="0055263E" w:rsidRPr="00843D50" w:rsidRDefault="0055263E" w:rsidP="0055263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Hotels</w:t>
      </w:r>
      <w:r w:rsidR="00702FAF" w:rsidRPr="00843D50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tbl>
      <w:tblPr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3364"/>
        <w:gridCol w:w="3114"/>
        <w:gridCol w:w="2880"/>
      </w:tblGrid>
      <w:tr w:rsidR="00E07547" w:rsidRPr="00843D50" w14:paraId="630EE184" w14:textId="77777777" w:rsidTr="00AB4938">
        <w:tc>
          <w:tcPr>
            <w:tcW w:w="1172" w:type="dxa"/>
          </w:tcPr>
          <w:p w14:paraId="5B2721C1" w14:textId="77777777" w:rsidR="00E07547" w:rsidRPr="00843D50" w:rsidRDefault="00E07547" w:rsidP="00E075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1" w:name="_Hlk528326794"/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City</w:t>
            </w:r>
          </w:p>
        </w:tc>
        <w:tc>
          <w:tcPr>
            <w:tcW w:w="3364" w:type="dxa"/>
          </w:tcPr>
          <w:p w14:paraId="0746D756" w14:textId="77777777" w:rsidR="00E07547" w:rsidRPr="00843D50" w:rsidRDefault="00E07547" w:rsidP="00E075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Value</w:t>
            </w:r>
          </w:p>
        </w:tc>
        <w:tc>
          <w:tcPr>
            <w:tcW w:w="3114" w:type="dxa"/>
          </w:tcPr>
          <w:p w14:paraId="43BFB923" w14:textId="77777777" w:rsidR="00E07547" w:rsidRPr="00843D50" w:rsidRDefault="00E07547" w:rsidP="00E075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Moderate</w:t>
            </w:r>
          </w:p>
        </w:tc>
        <w:tc>
          <w:tcPr>
            <w:tcW w:w="2880" w:type="dxa"/>
          </w:tcPr>
          <w:p w14:paraId="2D2E44B7" w14:textId="77777777" w:rsidR="00E07547" w:rsidRPr="00843D50" w:rsidRDefault="00E07547" w:rsidP="00E075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Deluxe</w:t>
            </w:r>
          </w:p>
        </w:tc>
      </w:tr>
      <w:tr w:rsidR="007E3EF4" w:rsidRPr="00843D50" w14:paraId="6B9448C1" w14:textId="77777777" w:rsidTr="00AB4938">
        <w:tc>
          <w:tcPr>
            <w:tcW w:w="1172" w:type="dxa"/>
          </w:tcPr>
          <w:p w14:paraId="4CEE7844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Whistler</w:t>
            </w:r>
          </w:p>
        </w:tc>
        <w:tc>
          <w:tcPr>
            <w:tcW w:w="3364" w:type="dxa"/>
          </w:tcPr>
          <w:p w14:paraId="7388B772" w14:textId="3171400B" w:rsidR="007E3EF4" w:rsidRPr="00843D50" w:rsidRDefault="0041178F" w:rsidP="003A535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 Pacific Whistler Village Centre</w:t>
            </w:r>
          </w:p>
        </w:tc>
        <w:tc>
          <w:tcPr>
            <w:tcW w:w="3114" w:type="dxa"/>
          </w:tcPr>
          <w:p w14:paraId="5EF27C16" w14:textId="00933D74" w:rsidR="007E3EF4" w:rsidRPr="00843D50" w:rsidRDefault="0041178F" w:rsidP="00524C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Hilton Whistler Resort</w:t>
            </w:r>
          </w:p>
        </w:tc>
        <w:tc>
          <w:tcPr>
            <w:tcW w:w="2880" w:type="dxa"/>
          </w:tcPr>
          <w:p w14:paraId="178F3295" w14:textId="77777777" w:rsidR="007E3EF4" w:rsidRPr="00843D50" w:rsidRDefault="007E3EF4" w:rsidP="00524C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Fairmont Chateau </w:t>
            </w:r>
            <w:r w:rsidR="00FB0858"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Whistler</w:t>
            </w:r>
          </w:p>
        </w:tc>
      </w:tr>
      <w:tr w:rsidR="00524C18" w:rsidRPr="00843D50" w14:paraId="4310C7CB" w14:textId="77777777" w:rsidTr="00AB4938">
        <w:tc>
          <w:tcPr>
            <w:tcW w:w="1172" w:type="dxa"/>
          </w:tcPr>
          <w:p w14:paraId="32B81105" w14:textId="77777777" w:rsidR="00524C18" w:rsidRPr="00843D50" w:rsidRDefault="00524C18" w:rsidP="00524C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Vancouver</w:t>
            </w:r>
          </w:p>
        </w:tc>
        <w:tc>
          <w:tcPr>
            <w:tcW w:w="3364" w:type="dxa"/>
          </w:tcPr>
          <w:p w14:paraId="5A71BEDD" w14:textId="5169C731" w:rsidR="00524C18" w:rsidRPr="00843D50" w:rsidRDefault="000845A6" w:rsidP="00524C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Sandman Suites on Davie Vancouver</w:t>
            </w:r>
          </w:p>
        </w:tc>
        <w:tc>
          <w:tcPr>
            <w:tcW w:w="3114" w:type="dxa"/>
          </w:tcPr>
          <w:p w14:paraId="58B3FA27" w14:textId="596F5781" w:rsidR="00524C18" w:rsidRPr="00843D50" w:rsidRDefault="00557EAC" w:rsidP="0021765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Sheraton </w:t>
            </w:r>
            <w:r w:rsidR="008524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Vancouver </w:t>
            </w: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Wall Centre </w:t>
            </w:r>
          </w:p>
        </w:tc>
        <w:tc>
          <w:tcPr>
            <w:tcW w:w="2880" w:type="dxa"/>
          </w:tcPr>
          <w:p w14:paraId="0B908A28" w14:textId="77777777" w:rsidR="00524C18" w:rsidRPr="00843D50" w:rsidRDefault="00524C18" w:rsidP="00524C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Fairmont Waterfront </w:t>
            </w:r>
          </w:p>
        </w:tc>
      </w:tr>
      <w:tr w:rsidR="007E3EF4" w:rsidRPr="00843D50" w14:paraId="2E70CCC2" w14:textId="77777777" w:rsidTr="00AB4938">
        <w:tc>
          <w:tcPr>
            <w:tcW w:w="1172" w:type="dxa"/>
          </w:tcPr>
          <w:p w14:paraId="75CD977A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Victoria</w:t>
            </w:r>
          </w:p>
        </w:tc>
        <w:tc>
          <w:tcPr>
            <w:tcW w:w="3364" w:type="dxa"/>
          </w:tcPr>
          <w:p w14:paraId="6B391044" w14:textId="7541CD1C" w:rsidR="007E3EF4" w:rsidRPr="00843D50" w:rsidRDefault="000845A6" w:rsidP="007C5E8E">
            <w:pPr>
              <w:tabs>
                <w:tab w:val="right" w:pos="233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Embassy Inn </w:t>
            </w:r>
          </w:p>
        </w:tc>
        <w:tc>
          <w:tcPr>
            <w:tcW w:w="3114" w:type="dxa"/>
          </w:tcPr>
          <w:p w14:paraId="0731DEBE" w14:textId="122D463D" w:rsidR="007E3EF4" w:rsidRPr="00843D50" w:rsidRDefault="00557EAC" w:rsidP="0085242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Double</w:t>
            </w:r>
            <w:r w:rsidR="008524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ree By Hilton Hotel &amp; Suites Victoria</w:t>
            </w:r>
          </w:p>
        </w:tc>
        <w:tc>
          <w:tcPr>
            <w:tcW w:w="2880" w:type="dxa"/>
          </w:tcPr>
          <w:p w14:paraId="1F3AD101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Fairmont Empress</w:t>
            </w:r>
          </w:p>
        </w:tc>
      </w:tr>
    </w:tbl>
    <w:bookmarkEnd w:id="1"/>
    <w:p w14:paraId="386C0D90" w14:textId="25EE429C" w:rsidR="001E6140" w:rsidRDefault="00441720" w:rsidP="00A27969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41720">
        <w:rPr>
          <w:rFonts w:asciiTheme="minorHAnsi" w:hAnsiTheme="minorHAnsi" w:cstheme="minorHAnsi"/>
          <w:b/>
          <w:sz w:val="22"/>
          <w:szCs w:val="22"/>
          <w:lang w:val="en-GB"/>
        </w:rPr>
        <w:t>Hotels and Rates are subject to availability at the time of booking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14:paraId="407E236D" w14:textId="77777777" w:rsidR="00441720" w:rsidRPr="00843D50" w:rsidRDefault="00441720" w:rsidP="00A27969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451140C" w14:textId="77777777" w:rsidR="00E07547" w:rsidRPr="00843D50" w:rsidRDefault="00215F5D" w:rsidP="00E0754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Recommended Optional Tours/Admission:</w:t>
      </w: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6473"/>
        <w:gridCol w:w="2880"/>
      </w:tblGrid>
      <w:tr w:rsidR="00E07547" w:rsidRPr="00843D50" w14:paraId="737F6F71" w14:textId="77777777" w:rsidTr="00AB4938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AD5D1" w14:textId="77777777" w:rsidR="00E07547" w:rsidRPr="00843D50" w:rsidRDefault="00E07547" w:rsidP="00861FF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City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99B60" w14:textId="77777777" w:rsidR="00E07547" w:rsidRPr="00843D50" w:rsidRDefault="00E07547" w:rsidP="00861FF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Tour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A93A8" w14:textId="77777777" w:rsidR="00E07547" w:rsidRPr="00843D50" w:rsidRDefault="00E07547" w:rsidP="00861FF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Duration</w:t>
            </w:r>
          </w:p>
        </w:tc>
      </w:tr>
      <w:tr w:rsidR="007E3EF4" w:rsidRPr="00843D50" w14:paraId="3D6CAF58" w14:textId="77777777" w:rsidTr="00AB4938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332F7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Whistler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23BD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Mountain ATV Tour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30D28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 Hours</w:t>
            </w:r>
          </w:p>
        </w:tc>
      </w:tr>
      <w:tr w:rsidR="007E3EF4" w:rsidRPr="00843D50" w14:paraId="16710A0F" w14:textId="77777777" w:rsidTr="00AB4938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8788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Whistler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2799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Zip Line Adventure Bear Tour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0574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2.5 Hours</w:t>
            </w:r>
          </w:p>
        </w:tc>
      </w:tr>
      <w:tr w:rsidR="007E3EF4" w:rsidRPr="00843D50" w14:paraId="1138153A" w14:textId="77777777" w:rsidTr="00AB4938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AFE7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Whistler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EB37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Tree Trek Canopy Walk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5C99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2.5 Hours</w:t>
            </w:r>
          </w:p>
        </w:tc>
      </w:tr>
      <w:tr w:rsidR="007E3EF4" w:rsidRPr="00843D50" w14:paraId="2033B42B" w14:textId="77777777" w:rsidTr="00AB4938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1C07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Vancouver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F6BC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Entrance to Capilano Suspension Bridge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5AFE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 Leisure</w:t>
            </w:r>
          </w:p>
        </w:tc>
      </w:tr>
      <w:tr w:rsidR="007E3EF4" w:rsidRPr="00843D50" w14:paraId="481A3A90" w14:textId="77777777" w:rsidTr="00AB4938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8CB1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Vancouver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4F8D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Entrance to Grouse Mountain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8167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 Leisure</w:t>
            </w:r>
          </w:p>
        </w:tc>
      </w:tr>
      <w:tr w:rsidR="007E3EF4" w:rsidRPr="00843D50" w14:paraId="272EB5FC" w14:textId="77777777" w:rsidTr="00AB4938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80C1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Victoria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28CE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Return by Seaplane from Victoria to Vancouver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459F" w14:textId="77777777" w:rsidR="007E3EF4" w:rsidRPr="00843D50" w:rsidRDefault="007E3EF4" w:rsidP="007E3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D5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 minutes</w:t>
            </w:r>
          </w:p>
        </w:tc>
      </w:tr>
    </w:tbl>
    <w:p w14:paraId="0AAF013A" w14:textId="77777777" w:rsidR="00CB0C5A" w:rsidRDefault="00CB0C5A" w:rsidP="00B04BD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4A53D49" w14:textId="3716AF8F" w:rsidR="00CA23D5" w:rsidRPr="00843D50" w:rsidRDefault="00F26FC1" w:rsidP="00B04BD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Departure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486D92"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 Daily</w:t>
      </w:r>
      <w:r w:rsidR="00DF323A" w:rsidRPr="00843D5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67F9C21" w14:textId="77777777" w:rsidR="00EC6F81" w:rsidRPr="00843D50" w:rsidRDefault="00EC6F81" w:rsidP="00B04BD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22D20FE" w14:textId="77777777" w:rsidR="00E07547" w:rsidRPr="00843D50" w:rsidRDefault="00E07547" w:rsidP="00E0754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Note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58455C96" w14:textId="77777777" w:rsidR="0048665D" w:rsidRPr="00843D50" w:rsidRDefault="0048665D" w:rsidP="0048665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43D50">
        <w:rPr>
          <w:rFonts w:asciiTheme="minorHAnsi" w:hAnsiTheme="minorHAnsi" w:cstheme="minorHAnsi"/>
          <w:sz w:val="22"/>
          <w:szCs w:val="22"/>
        </w:rPr>
        <w:t xml:space="preserve">Seat-in-coach sightseeing do not necessarily offer complimentary pick-up and drop-off from hotels. However, most of the downtown hotels has complementary pick-up. </w:t>
      </w:r>
    </w:p>
    <w:p w14:paraId="18577356" w14:textId="77777777" w:rsidR="007E3EF4" w:rsidRPr="00843D50" w:rsidRDefault="007E3EF4" w:rsidP="007E3EF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Any type of mandatory fee like a resort fee / city tax etc. has to be paid at the hotel directly, the same is not a part of the package and cannot be pre-paid.</w:t>
      </w:r>
    </w:p>
    <w:p w14:paraId="6DF07386" w14:textId="77777777" w:rsidR="007E3EF4" w:rsidRPr="00843D50" w:rsidRDefault="007E3EF4" w:rsidP="007E3EF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Transfers to &amp; from “FlyOver Canada, Vancouver” attraction, on own arrangement.</w:t>
      </w:r>
    </w:p>
    <w:p w14:paraId="3C8CBEE3" w14:textId="77777777" w:rsidR="007E3EF4" w:rsidRPr="00843D50" w:rsidRDefault="007E3EF4" w:rsidP="007E3EF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FlyOver Canada – operates from 1000 Hours to 2100 Hours</w:t>
      </w:r>
    </w:p>
    <w:p w14:paraId="2C4A8E36" w14:textId="77777777" w:rsidR="009A7412" w:rsidRPr="00843D50" w:rsidRDefault="009A7412" w:rsidP="009A74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43D50">
        <w:rPr>
          <w:rFonts w:asciiTheme="minorHAnsi" w:hAnsiTheme="minorHAnsi" w:cstheme="minorHAnsi"/>
          <w:sz w:val="22"/>
          <w:szCs w:val="22"/>
          <w:u w:val="single"/>
        </w:rPr>
        <w:t xml:space="preserve">Peak 2 Peak Gondola operates: </w:t>
      </w:r>
    </w:p>
    <w:p w14:paraId="433E7254" w14:textId="0D7268FA" w:rsidR="009A7412" w:rsidRPr="00843D50" w:rsidRDefault="009A7412" w:rsidP="00CB0C5A">
      <w:pPr>
        <w:pStyle w:val="ListParagraph"/>
        <w:numPr>
          <w:ilvl w:val="1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43D50">
        <w:rPr>
          <w:rFonts w:asciiTheme="minorHAnsi" w:hAnsiTheme="minorHAnsi" w:cstheme="minorHAnsi"/>
          <w:sz w:val="22"/>
          <w:szCs w:val="22"/>
        </w:rPr>
        <w:t>2</w:t>
      </w:r>
      <w:r w:rsidR="00635C29">
        <w:rPr>
          <w:rFonts w:asciiTheme="minorHAnsi" w:hAnsiTheme="minorHAnsi" w:cstheme="minorHAnsi"/>
          <w:sz w:val="22"/>
          <w:szCs w:val="22"/>
        </w:rPr>
        <w:t>7</w:t>
      </w:r>
      <w:r w:rsidR="00635C29" w:rsidRPr="00635C2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43D50">
        <w:rPr>
          <w:rFonts w:asciiTheme="minorHAnsi" w:hAnsiTheme="minorHAnsi" w:cstheme="minorHAnsi"/>
          <w:sz w:val="22"/>
          <w:szCs w:val="22"/>
        </w:rPr>
        <w:t xml:space="preserve"> May</w:t>
      </w:r>
      <w:r w:rsidR="00635C29">
        <w:rPr>
          <w:rFonts w:asciiTheme="minorHAnsi" w:hAnsiTheme="minorHAnsi" w:cstheme="minorHAnsi"/>
          <w:sz w:val="22"/>
          <w:szCs w:val="22"/>
        </w:rPr>
        <w:t xml:space="preserve"> </w:t>
      </w:r>
      <w:r w:rsidRPr="00843D50">
        <w:rPr>
          <w:rFonts w:asciiTheme="minorHAnsi" w:hAnsiTheme="minorHAnsi" w:cstheme="minorHAnsi"/>
          <w:sz w:val="22"/>
          <w:szCs w:val="22"/>
        </w:rPr>
        <w:t>– 13</w:t>
      </w:r>
      <w:r w:rsidRPr="00843D5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43D50">
        <w:rPr>
          <w:rFonts w:asciiTheme="minorHAnsi" w:hAnsiTheme="minorHAnsi" w:cstheme="minorHAnsi"/>
          <w:sz w:val="22"/>
          <w:szCs w:val="22"/>
        </w:rPr>
        <w:t xml:space="preserve"> September Daily</w:t>
      </w:r>
    </w:p>
    <w:p w14:paraId="4DB4C9A5" w14:textId="58A8B78C" w:rsidR="009A7412" w:rsidRPr="00843D50" w:rsidRDefault="009A7412" w:rsidP="00CB0C5A">
      <w:pPr>
        <w:pStyle w:val="ListParagraph"/>
        <w:numPr>
          <w:ilvl w:val="1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43D50">
        <w:rPr>
          <w:rFonts w:asciiTheme="minorHAnsi" w:hAnsiTheme="minorHAnsi" w:cstheme="minorHAnsi"/>
          <w:sz w:val="22"/>
          <w:szCs w:val="22"/>
        </w:rPr>
        <w:t>14</w:t>
      </w:r>
      <w:r w:rsidRPr="00843D5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43D50">
        <w:rPr>
          <w:rFonts w:asciiTheme="minorHAnsi" w:hAnsiTheme="minorHAnsi" w:cstheme="minorHAnsi"/>
          <w:sz w:val="22"/>
          <w:szCs w:val="22"/>
        </w:rPr>
        <w:t xml:space="preserve"> September – 12</w:t>
      </w:r>
      <w:r w:rsidRPr="00843D5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43D50">
        <w:rPr>
          <w:rFonts w:asciiTheme="minorHAnsi" w:hAnsiTheme="minorHAnsi" w:cstheme="minorHAnsi"/>
          <w:sz w:val="22"/>
          <w:szCs w:val="22"/>
        </w:rPr>
        <w:t xml:space="preserve"> October (Saturday &amp; Sunday only)</w:t>
      </w:r>
    </w:p>
    <w:p w14:paraId="53EBEC25" w14:textId="77777777" w:rsidR="007E3EF4" w:rsidRPr="00843D50" w:rsidRDefault="007E3EF4" w:rsidP="007E3EF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Seat-in-coach transfers have common pick &amp; drop off points. </w:t>
      </w:r>
    </w:p>
    <w:p w14:paraId="1CCF2C39" w14:textId="77777777" w:rsidR="006C260E" w:rsidRPr="00843D50" w:rsidRDefault="00866022" w:rsidP="00CB0C5A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For seat-in-coach </w:t>
      </w:r>
      <w:r w:rsidR="00604FB0"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transfer:</w:t>
      </w:r>
      <w:r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Victoria Downtown (Victoria Bus Terminal) to Vancouver airport </w:t>
      </w:r>
    </w:p>
    <w:p w14:paraId="52E045F2" w14:textId="77777777" w:rsidR="00866022" w:rsidRPr="00843D50" w:rsidRDefault="003E5844" w:rsidP="00CB0C5A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(</w:t>
      </w:r>
      <w:r w:rsidR="00BF63AB"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Duration </w:t>
      </w:r>
      <w:r w:rsidR="00BB6B2B"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0</w:t>
      </w:r>
      <w:r w:rsidR="00B93A33"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4 hours including F</w:t>
      </w:r>
      <w:r w:rsidR="00BF63AB"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erry</w:t>
      </w:r>
      <w:r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)</w:t>
      </w:r>
    </w:p>
    <w:p w14:paraId="00E83A72" w14:textId="6D040B48" w:rsidR="00866022" w:rsidRDefault="00866022" w:rsidP="00CB0C5A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Daily departures from Victoria </w:t>
      </w:r>
      <w:r w:rsidR="00635C29">
        <w:rPr>
          <w:rFonts w:asciiTheme="minorHAnsi" w:hAnsiTheme="minorHAnsi" w:cstheme="minorHAnsi"/>
          <w:sz w:val="22"/>
          <w:szCs w:val="22"/>
          <w:lang w:val="en-GB"/>
        </w:rPr>
        <w:t xml:space="preserve">will be from 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>Bus terminal</w:t>
      </w:r>
      <w:r w:rsidR="00635C2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4F3A7A0" w14:textId="688249ED" w:rsidR="00CB0C5A" w:rsidRDefault="00CB0C5A" w:rsidP="00CB0C5A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695AFEBC" w14:textId="77777777" w:rsidR="00441720" w:rsidRDefault="00441720" w:rsidP="00CB0C5A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3E61555C" w14:textId="77777777" w:rsidR="007409AC" w:rsidRPr="00843D50" w:rsidRDefault="007409AC" w:rsidP="00CB0C5A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6816DF9C" w14:textId="112E6072" w:rsidR="007E3EF4" w:rsidRPr="00843D50" w:rsidRDefault="007E3EF4" w:rsidP="00CB0C5A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For seat-in-coach transfer from Vancouver airport to Whistler downtown</w:t>
      </w:r>
      <w:r w:rsidR="00635C29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="00BB6B2B"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Duration 03 hours</w:t>
      </w:r>
      <w:r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</w:p>
    <w:p w14:paraId="508D465A" w14:textId="75DA2563" w:rsidR="007E3EF4" w:rsidRDefault="007E3EF4" w:rsidP="00CB0C5A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Daily </w:t>
      </w:r>
      <w:r w:rsidR="0086756E" w:rsidRPr="00843D50">
        <w:rPr>
          <w:rFonts w:asciiTheme="minorHAnsi" w:hAnsiTheme="minorHAnsi" w:cstheme="minorHAnsi"/>
          <w:sz w:val="22"/>
          <w:szCs w:val="22"/>
          <w:lang w:val="en-GB"/>
        </w:rPr>
        <w:t>departures</w:t>
      </w:r>
      <w:r w:rsidR="00FD7F54"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A708C"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from </w:t>
      </w:r>
      <w:r w:rsidRPr="00843D50">
        <w:rPr>
          <w:rFonts w:asciiTheme="minorHAnsi" w:hAnsiTheme="minorHAnsi" w:cstheme="minorHAnsi"/>
          <w:sz w:val="22"/>
          <w:szCs w:val="22"/>
          <w:lang w:val="en-GB"/>
        </w:rPr>
        <w:t>Vancouver airport</w:t>
      </w:r>
      <w:r w:rsidR="00635C29">
        <w:rPr>
          <w:rFonts w:asciiTheme="minorHAnsi" w:hAnsiTheme="minorHAnsi" w:cstheme="minorHAnsi"/>
          <w:sz w:val="22"/>
          <w:szCs w:val="22"/>
          <w:lang w:val="en-GB"/>
        </w:rPr>
        <w:t xml:space="preserve"> to Whistler </w:t>
      </w:r>
      <w:r w:rsidR="00635C29" w:rsidRPr="00635C29">
        <w:rPr>
          <w:rFonts w:asciiTheme="minorHAnsi" w:hAnsiTheme="minorHAnsi" w:cstheme="minorHAnsi"/>
          <w:bCs/>
          <w:sz w:val="22"/>
          <w:szCs w:val="22"/>
          <w:lang w:val="en-GB"/>
        </w:rPr>
        <w:t>Gateway Loop</w:t>
      </w:r>
      <w:r w:rsidR="00635C29">
        <w:rPr>
          <w:rFonts w:asciiTheme="minorHAnsi" w:hAnsiTheme="minorHAnsi" w:cstheme="minorHAnsi"/>
          <w:bCs/>
          <w:sz w:val="22"/>
          <w:szCs w:val="22"/>
          <w:lang w:val="en-GB"/>
        </w:rPr>
        <w:t>. From Gateway Loop guest’s will have to transfer on own to the respective hotel.</w:t>
      </w:r>
    </w:p>
    <w:p w14:paraId="45165F2E" w14:textId="72DC6DE2" w:rsidR="00635C29" w:rsidRPr="00843D50" w:rsidRDefault="00635C29" w:rsidP="00635C29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For seat-in-coach transfer from Whistler downtown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to Vancouver Downtown </w:t>
      </w:r>
      <w:r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Duration 0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2</w:t>
      </w:r>
      <w:r w:rsidRPr="00843D5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hours </w:t>
      </w:r>
    </w:p>
    <w:p w14:paraId="064E46B9" w14:textId="7171E08C" w:rsidR="00635C29" w:rsidRPr="00843D50" w:rsidRDefault="00635C29" w:rsidP="00635C29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 xml:space="preserve">Daily departures from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Whistler </w:t>
      </w:r>
      <w:r w:rsidRPr="00635C29">
        <w:rPr>
          <w:rFonts w:asciiTheme="minorHAnsi" w:hAnsiTheme="minorHAnsi" w:cstheme="minorHAnsi"/>
          <w:bCs/>
          <w:sz w:val="22"/>
          <w:szCs w:val="22"/>
          <w:lang w:val="en-GB"/>
        </w:rPr>
        <w:t>Gateway Loop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to Vancouver Downtown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(Drop off in Vancouver will be at Hyatt Regency hotel only). To &amp;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GB"/>
        </w:rPr>
        <w:t>fro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transfers from the pick up and drop off point will have to be managed by guest’s on own.</w:t>
      </w:r>
    </w:p>
    <w:p w14:paraId="4CD93D6D" w14:textId="77777777" w:rsidR="00635C29" w:rsidRPr="00843D50" w:rsidRDefault="00635C29" w:rsidP="00CB0C5A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56D0D877" w14:textId="77777777" w:rsidR="007E3EF4" w:rsidRPr="00843D50" w:rsidRDefault="00861683" w:rsidP="007E3EF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For Victoria Tour: We take a Ferry R</w:t>
      </w:r>
      <w:r w:rsidR="007E3EF4" w:rsidRPr="00843D50">
        <w:rPr>
          <w:rFonts w:asciiTheme="minorHAnsi" w:hAnsiTheme="minorHAnsi" w:cstheme="minorHAnsi"/>
          <w:sz w:val="22"/>
          <w:szCs w:val="22"/>
          <w:lang w:val="en-GB"/>
        </w:rPr>
        <w:t>ide of 90 Minute on BC Ferries from Tsawwassen Ferry Terminal to arrive at Swartz Bay Ferry Terminal in Victoria. Further proceed to Butchart Gardens followed by a city tour.</w:t>
      </w:r>
    </w:p>
    <w:p w14:paraId="250D2B0B" w14:textId="77777777" w:rsidR="00DA452C" w:rsidRPr="00843D50" w:rsidRDefault="00DA452C" w:rsidP="00DA452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b/>
          <w:sz w:val="22"/>
          <w:szCs w:val="22"/>
          <w:lang w:val="en-GB"/>
        </w:rPr>
        <w:t>Please book departure flights from Vancouver post 2300 Hours</w:t>
      </w:r>
    </w:p>
    <w:p w14:paraId="0539085C" w14:textId="77777777" w:rsidR="00E07547" w:rsidRPr="00843D50" w:rsidRDefault="00E07547" w:rsidP="00E0754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Attractions are subject to weather conditions.</w:t>
      </w:r>
    </w:p>
    <w:p w14:paraId="78027035" w14:textId="77777777" w:rsidR="00E07547" w:rsidRPr="00843D50" w:rsidRDefault="00E07547" w:rsidP="006B79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43D50">
        <w:rPr>
          <w:rFonts w:asciiTheme="minorHAnsi" w:hAnsiTheme="minorHAnsi" w:cstheme="minorHAnsi"/>
          <w:sz w:val="22"/>
          <w:szCs w:val="22"/>
          <w:lang w:val="en-GB"/>
        </w:rPr>
        <w:t>Rates are subject to availability at the time of booking.</w:t>
      </w:r>
    </w:p>
    <w:sectPr w:rsidR="00E07547" w:rsidRPr="00843D50" w:rsidSect="00843D50">
      <w:type w:val="continuous"/>
      <w:pgSz w:w="11907" w:h="16839" w:code="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9681" w14:textId="77777777" w:rsidR="000933B0" w:rsidRDefault="000933B0" w:rsidP="00A92244">
      <w:r>
        <w:separator/>
      </w:r>
    </w:p>
  </w:endnote>
  <w:endnote w:type="continuationSeparator" w:id="0">
    <w:p w14:paraId="6FC6C16D" w14:textId="77777777" w:rsidR="000933B0" w:rsidRDefault="000933B0" w:rsidP="00A9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01EA" w14:textId="77777777" w:rsidR="000933B0" w:rsidRDefault="000933B0" w:rsidP="00A92244">
      <w:r>
        <w:separator/>
      </w:r>
    </w:p>
  </w:footnote>
  <w:footnote w:type="continuationSeparator" w:id="0">
    <w:p w14:paraId="7D7D6D15" w14:textId="77777777" w:rsidR="000933B0" w:rsidRDefault="000933B0" w:rsidP="00A9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ook w:val="04A0" w:firstRow="1" w:lastRow="0" w:firstColumn="1" w:lastColumn="0" w:noHBand="0" w:noVBand="1"/>
    </w:tblPr>
    <w:tblGrid>
      <w:gridCol w:w="5103"/>
      <w:gridCol w:w="2977"/>
      <w:gridCol w:w="2410"/>
    </w:tblGrid>
    <w:tr w:rsidR="00B439EC" w:rsidRPr="003F7EAD" w14:paraId="6391456C" w14:textId="77777777" w:rsidTr="00116A21">
      <w:trPr>
        <w:trHeight w:val="567"/>
      </w:trPr>
      <w:tc>
        <w:tcPr>
          <w:tcW w:w="5103" w:type="dxa"/>
          <w:tcBorders>
            <w:top w:val="nil"/>
            <w:left w:val="nil"/>
            <w:right w:val="single" w:sz="2" w:space="0" w:color="BFBFBF" w:themeColor="background1" w:themeShade="BF"/>
          </w:tcBorders>
          <w:hideMark/>
        </w:tcPr>
        <w:p w14:paraId="0281A4D5" w14:textId="77777777" w:rsidR="00B439EC" w:rsidRPr="003F7EAD" w:rsidRDefault="00B439EC" w:rsidP="00B439EC">
          <w:pPr>
            <w:pStyle w:val="Footer"/>
            <w:ind w:left="-108"/>
            <w:rPr>
              <w:rFonts w:asciiTheme="minorHAnsi" w:hAnsiTheme="minorHAnsi" w:cstheme="minorHAnsi"/>
            </w:rPr>
          </w:pPr>
          <w:r w:rsidRPr="003F7EAD">
            <w:rPr>
              <w:rFonts w:asciiTheme="minorHAnsi" w:hAnsiTheme="minorHAnsi" w:cstheme="minorHAnsi"/>
              <w:noProof/>
              <w:lang w:val="en-IN" w:eastAsia="en-IN"/>
            </w:rPr>
            <w:drawing>
              <wp:inline distT="0" distB="0" distL="0" distR="0" wp14:anchorId="4BE408BA" wp14:editId="062FA263">
                <wp:extent cx="2846705" cy="51689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670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top w:val="nil"/>
            <w:left w:val="single" w:sz="2" w:space="0" w:color="BFBFBF" w:themeColor="background1" w:themeShade="BF"/>
            <w:bottom w:val="nil"/>
            <w:right w:val="nil"/>
          </w:tcBorders>
          <w:vAlign w:val="center"/>
          <w:hideMark/>
        </w:tcPr>
        <w:p w14:paraId="429D21B2" w14:textId="77777777" w:rsidR="00B439EC" w:rsidRPr="003F7EAD" w:rsidRDefault="00B439EC" w:rsidP="00B439EC">
          <w:pPr>
            <w:pStyle w:val="Footer"/>
            <w:rPr>
              <w:rFonts w:asciiTheme="minorHAnsi" w:hAnsiTheme="minorHAnsi" w:cstheme="minorHAnsi"/>
            </w:rPr>
          </w:pPr>
          <w:r w:rsidRPr="003F7EAD">
            <w:rPr>
              <w:rFonts w:asciiTheme="minorHAnsi" w:hAnsiTheme="minorHAnsi" w:cstheme="minorHAnsi"/>
              <w:b/>
              <w:noProof/>
              <w:sz w:val="20"/>
              <w:lang w:val="en-IN" w:eastAsia="en-IN"/>
            </w:rPr>
            <w:drawing>
              <wp:inline distT="0" distB="0" distL="0" distR="0" wp14:anchorId="6C756922" wp14:editId="6F4F2DE4">
                <wp:extent cx="191135" cy="207010"/>
                <wp:effectExtent l="0" t="0" r="0" b="254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0432" b="12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7EAD">
            <w:rPr>
              <w:rFonts w:asciiTheme="minorHAnsi" w:hAnsiTheme="minorHAnsi" w:cstheme="minorHAnsi"/>
              <w:b/>
              <w:sz w:val="20"/>
            </w:rPr>
            <w:t xml:space="preserve">  </w:t>
          </w:r>
          <w:hyperlink r:id="rId3" w:history="1">
            <w:r w:rsidRPr="003F7EAD">
              <w:rPr>
                <w:rStyle w:val="Hyperlink"/>
                <w:rFonts w:asciiTheme="minorHAnsi" w:hAnsiTheme="minorHAnsi" w:cstheme="minorHAnsi"/>
                <w:b/>
                <w:sz w:val="20"/>
              </w:rPr>
              <w:t>india@mazdatravel.com</w:t>
            </w:r>
          </w:hyperlink>
        </w:p>
      </w:tc>
      <w:tc>
        <w:tcPr>
          <w:tcW w:w="2410" w:type="dxa"/>
        </w:tcPr>
        <w:p w14:paraId="21228ADA" w14:textId="77777777" w:rsidR="00B439EC" w:rsidRPr="003F7EAD" w:rsidRDefault="00B439EC" w:rsidP="00B439EC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3F7EAD">
            <w:rPr>
              <w:rFonts w:asciiTheme="minorHAnsi" w:hAnsiTheme="minorHAnsi" w:cstheme="minorHAnsi"/>
              <w:noProof/>
              <w:sz w:val="20"/>
              <w:lang w:val="en-IN" w:eastAsia="en-IN"/>
            </w:rPr>
            <w:drawing>
              <wp:inline distT="0" distB="0" distL="0" distR="0" wp14:anchorId="4BA07D70" wp14:editId="66F90408">
                <wp:extent cx="127000" cy="207010"/>
                <wp:effectExtent l="0" t="0" r="6350" b="254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523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7EAD">
            <w:rPr>
              <w:rFonts w:asciiTheme="minorHAnsi" w:hAnsiTheme="minorHAnsi" w:cstheme="minorHAnsi"/>
              <w:sz w:val="20"/>
            </w:rPr>
            <w:t xml:space="preserve">  604-888-7845</w:t>
          </w:r>
        </w:p>
        <w:p w14:paraId="453587DD" w14:textId="613BACF0" w:rsidR="00B439EC" w:rsidRPr="003F7EAD" w:rsidRDefault="00B439EC" w:rsidP="00B439EC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3F7EAD">
            <w:rPr>
              <w:rFonts w:asciiTheme="minorHAnsi" w:hAnsiTheme="minorHAnsi" w:cstheme="minorHAnsi"/>
              <w:noProof/>
              <w:sz w:val="20"/>
              <w:lang w:val="en-IN" w:eastAsia="en-IN"/>
            </w:rPr>
            <w:drawing>
              <wp:inline distT="0" distB="0" distL="0" distR="0" wp14:anchorId="7A1C98A5" wp14:editId="3618E7CE">
                <wp:extent cx="127000" cy="207010"/>
                <wp:effectExtent l="0" t="0" r="6350" b="254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523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7EAD">
            <w:rPr>
              <w:rFonts w:asciiTheme="minorHAnsi" w:hAnsiTheme="minorHAnsi" w:cstheme="minorHAnsi"/>
              <w:sz w:val="20"/>
            </w:rPr>
            <w:t xml:space="preserve">  +91-</w:t>
          </w:r>
          <w:r w:rsidR="00635C29">
            <w:rPr>
              <w:rFonts w:asciiTheme="minorHAnsi" w:hAnsiTheme="minorHAnsi" w:cstheme="minorHAnsi"/>
              <w:sz w:val="20"/>
            </w:rPr>
            <w:t>9167254215</w:t>
          </w:r>
        </w:p>
        <w:p w14:paraId="31AA0BBE" w14:textId="77777777" w:rsidR="00B439EC" w:rsidRPr="003F7EAD" w:rsidRDefault="00B439EC" w:rsidP="00B439EC">
          <w:pPr>
            <w:pStyle w:val="Footer"/>
            <w:rPr>
              <w:rFonts w:asciiTheme="minorHAnsi" w:hAnsiTheme="minorHAnsi" w:cstheme="minorHAnsi"/>
              <w:sz w:val="6"/>
              <w:szCs w:val="6"/>
            </w:rPr>
          </w:pPr>
        </w:p>
      </w:tc>
    </w:tr>
    <w:tr w:rsidR="00B439EC" w:rsidRPr="003F7EAD" w14:paraId="77BC67DE" w14:textId="77777777" w:rsidTr="00116A21">
      <w:trPr>
        <w:trHeight w:val="80"/>
      </w:trPr>
      <w:tc>
        <w:tcPr>
          <w:tcW w:w="5103" w:type="dxa"/>
          <w:tcBorders>
            <w:top w:val="nil"/>
            <w:left w:val="nil"/>
            <w:bottom w:val="single" w:sz="12" w:space="0" w:color="auto"/>
          </w:tcBorders>
        </w:tcPr>
        <w:p w14:paraId="5721326D" w14:textId="77777777" w:rsidR="00B439EC" w:rsidRPr="003F7EAD" w:rsidRDefault="00B439EC" w:rsidP="00B439EC">
          <w:pPr>
            <w:pStyle w:val="Footer"/>
            <w:ind w:left="-108"/>
            <w:rPr>
              <w:rFonts w:asciiTheme="minorHAnsi" w:hAnsiTheme="minorHAnsi" w:cstheme="minorHAnsi"/>
              <w:noProof/>
              <w:sz w:val="2"/>
              <w:szCs w:val="2"/>
              <w:lang w:val="en-IN" w:eastAsia="en-IN"/>
            </w:rPr>
          </w:pP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F98528B" w14:textId="77777777" w:rsidR="00B439EC" w:rsidRPr="003F7EAD" w:rsidRDefault="00B439EC" w:rsidP="00B439EC">
          <w:pPr>
            <w:pStyle w:val="Footer"/>
            <w:rPr>
              <w:rFonts w:asciiTheme="minorHAnsi" w:hAnsiTheme="minorHAnsi" w:cstheme="minorHAnsi"/>
              <w:noProof/>
              <w:sz w:val="2"/>
              <w:szCs w:val="2"/>
              <w:lang w:val="en-IN" w:eastAsia="en-IN"/>
            </w:rPr>
          </w:pPr>
        </w:p>
      </w:tc>
      <w:tc>
        <w:tcPr>
          <w:tcW w:w="2410" w:type="dxa"/>
          <w:tcBorders>
            <w:bottom w:val="single" w:sz="12" w:space="0" w:color="auto"/>
          </w:tcBorders>
        </w:tcPr>
        <w:p w14:paraId="01A37B43" w14:textId="77777777" w:rsidR="00B439EC" w:rsidRPr="003F7EAD" w:rsidRDefault="00B439EC" w:rsidP="00B439EC">
          <w:pPr>
            <w:pStyle w:val="Footer"/>
            <w:rPr>
              <w:rFonts w:asciiTheme="minorHAnsi" w:hAnsiTheme="minorHAnsi" w:cstheme="minorHAnsi"/>
              <w:noProof/>
              <w:sz w:val="2"/>
              <w:szCs w:val="2"/>
              <w:lang w:val="en-IN" w:eastAsia="en-IN"/>
            </w:rPr>
          </w:pPr>
        </w:p>
      </w:tc>
    </w:tr>
  </w:tbl>
  <w:p w14:paraId="11E9A823" w14:textId="77777777" w:rsidR="00B439EC" w:rsidRPr="00504336" w:rsidRDefault="00B439EC" w:rsidP="00B439EC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.55pt;height:18.55pt;visibility:visible;mso-wrap-style:square" o:bullet="t">
        <v:imagedata r:id="rId1" o:title=""/>
      </v:shape>
    </w:pict>
  </w:numPicBullet>
  <w:abstractNum w:abstractNumId="0" w15:restartNumberingAfterBreak="0">
    <w:nsid w:val="06B56FFF"/>
    <w:multiLevelType w:val="hybridMultilevel"/>
    <w:tmpl w:val="5D48073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60AA"/>
    <w:multiLevelType w:val="hybridMultilevel"/>
    <w:tmpl w:val="5E568E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16F7F"/>
    <w:multiLevelType w:val="hybridMultilevel"/>
    <w:tmpl w:val="534AD2F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623CA"/>
    <w:multiLevelType w:val="hybridMultilevel"/>
    <w:tmpl w:val="66565D42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0F3468"/>
    <w:multiLevelType w:val="hybridMultilevel"/>
    <w:tmpl w:val="6A90842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4025E"/>
    <w:multiLevelType w:val="hybridMultilevel"/>
    <w:tmpl w:val="2884B43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34891"/>
    <w:multiLevelType w:val="hybridMultilevel"/>
    <w:tmpl w:val="2D706C4C"/>
    <w:lvl w:ilvl="0" w:tplc="34561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86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EB9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EC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E8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041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1C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C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4B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7877C2D"/>
    <w:multiLevelType w:val="hybridMultilevel"/>
    <w:tmpl w:val="16E25CC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423D47"/>
    <w:multiLevelType w:val="hybridMultilevel"/>
    <w:tmpl w:val="2294DBE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4522E"/>
    <w:multiLevelType w:val="hybridMultilevel"/>
    <w:tmpl w:val="FD9CE1BC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5078545">
    <w:abstractNumId w:val="4"/>
  </w:num>
  <w:num w:numId="2" w16cid:durableId="1923374199">
    <w:abstractNumId w:val="0"/>
  </w:num>
  <w:num w:numId="3" w16cid:durableId="83037467">
    <w:abstractNumId w:val="7"/>
  </w:num>
  <w:num w:numId="4" w16cid:durableId="1754471801">
    <w:abstractNumId w:val="6"/>
  </w:num>
  <w:num w:numId="5" w16cid:durableId="932661329">
    <w:abstractNumId w:val="8"/>
  </w:num>
  <w:num w:numId="6" w16cid:durableId="1341856073">
    <w:abstractNumId w:val="5"/>
  </w:num>
  <w:num w:numId="7" w16cid:durableId="1637443170">
    <w:abstractNumId w:val="2"/>
  </w:num>
  <w:num w:numId="8" w16cid:durableId="279726393">
    <w:abstractNumId w:val="9"/>
  </w:num>
  <w:num w:numId="9" w16cid:durableId="427584792">
    <w:abstractNumId w:val="3"/>
  </w:num>
  <w:num w:numId="10" w16cid:durableId="106202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09"/>
    <w:rsid w:val="0000181F"/>
    <w:rsid w:val="000067E5"/>
    <w:rsid w:val="00011F28"/>
    <w:rsid w:val="00012493"/>
    <w:rsid w:val="00015D80"/>
    <w:rsid w:val="00022AAB"/>
    <w:rsid w:val="00037286"/>
    <w:rsid w:val="0004099E"/>
    <w:rsid w:val="000438CB"/>
    <w:rsid w:val="00051998"/>
    <w:rsid w:val="00053C1C"/>
    <w:rsid w:val="0005574E"/>
    <w:rsid w:val="000767BE"/>
    <w:rsid w:val="00077D4F"/>
    <w:rsid w:val="00080D37"/>
    <w:rsid w:val="000845A6"/>
    <w:rsid w:val="00087262"/>
    <w:rsid w:val="00090924"/>
    <w:rsid w:val="000933B0"/>
    <w:rsid w:val="000A29AB"/>
    <w:rsid w:val="000A32C8"/>
    <w:rsid w:val="000B552C"/>
    <w:rsid w:val="000B6608"/>
    <w:rsid w:val="000B72ED"/>
    <w:rsid w:val="000C27FE"/>
    <w:rsid w:val="000C653C"/>
    <w:rsid w:val="000C6D89"/>
    <w:rsid w:val="000D0849"/>
    <w:rsid w:val="000D367D"/>
    <w:rsid w:val="000D7306"/>
    <w:rsid w:val="001072A4"/>
    <w:rsid w:val="001244D3"/>
    <w:rsid w:val="0013397E"/>
    <w:rsid w:val="001346CC"/>
    <w:rsid w:val="00142671"/>
    <w:rsid w:val="001444BB"/>
    <w:rsid w:val="00154B58"/>
    <w:rsid w:val="0017320F"/>
    <w:rsid w:val="00176C5E"/>
    <w:rsid w:val="001812F8"/>
    <w:rsid w:val="0018305B"/>
    <w:rsid w:val="00196A53"/>
    <w:rsid w:val="001A1AEC"/>
    <w:rsid w:val="001B4542"/>
    <w:rsid w:val="001B46EE"/>
    <w:rsid w:val="001C044C"/>
    <w:rsid w:val="001C2578"/>
    <w:rsid w:val="001C7604"/>
    <w:rsid w:val="001D28EC"/>
    <w:rsid w:val="001D353B"/>
    <w:rsid w:val="001D49D8"/>
    <w:rsid w:val="001E53C0"/>
    <w:rsid w:val="001E6140"/>
    <w:rsid w:val="00203B7C"/>
    <w:rsid w:val="00204241"/>
    <w:rsid w:val="00204946"/>
    <w:rsid w:val="00205328"/>
    <w:rsid w:val="00211EDC"/>
    <w:rsid w:val="00212864"/>
    <w:rsid w:val="0021529C"/>
    <w:rsid w:val="00215F5D"/>
    <w:rsid w:val="00217652"/>
    <w:rsid w:val="00226608"/>
    <w:rsid w:val="002433D3"/>
    <w:rsid w:val="00247142"/>
    <w:rsid w:val="00265F76"/>
    <w:rsid w:val="00281808"/>
    <w:rsid w:val="002862D9"/>
    <w:rsid w:val="0029036E"/>
    <w:rsid w:val="002A41EE"/>
    <w:rsid w:val="002A488A"/>
    <w:rsid w:val="002B22C3"/>
    <w:rsid w:val="002B5264"/>
    <w:rsid w:val="002B5B68"/>
    <w:rsid w:val="002C05FC"/>
    <w:rsid w:val="002C3441"/>
    <w:rsid w:val="002C3641"/>
    <w:rsid w:val="002C546B"/>
    <w:rsid w:val="002C76FC"/>
    <w:rsid w:val="002D198D"/>
    <w:rsid w:val="002D7916"/>
    <w:rsid w:val="002E7BA0"/>
    <w:rsid w:val="002F1326"/>
    <w:rsid w:val="003074E8"/>
    <w:rsid w:val="00315391"/>
    <w:rsid w:val="00315FCF"/>
    <w:rsid w:val="003177E2"/>
    <w:rsid w:val="00324875"/>
    <w:rsid w:val="00325B8C"/>
    <w:rsid w:val="00331608"/>
    <w:rsid w:val="00332D26"/>
    <w:rsid w:val="00342970"/>
    <w:rsid w:val="00344278"/>
    <w:rsid w:val="003505C2"/>
    <w:rsid w:val="00355910"/>
    <w:rsid w:val="003573EF"/>
    <w:rsid w:val="00363DAE"/>
    <w:rsid w:val="0036558C"/>
    <w:rsid w:val="00366969"/>
    <w:rsid w:val="00366BDF"/>
    <w:rsid w:val="003776BC"/>
    <w:rsid w:val="00380594"/>
    <w:rsid w:val="00383071"/>
    <w:rsid w:val="00386B49"/>
    <w:rsid w:val="00392089"/>
    <w:rsid w:val="00392C44"/>
    <w:rsid w:val="003932A5"/>
    <w:rsid w:val="00393F76"/>
    <w:rsid w:val="003A1EFB"/>
    <w:rsid w:val="003A535A"/>
    <w:rsid w:val="003B709E"/>
    <w:rsid w:val="003C2253"/>
    <w:rsid w:val="003D206E"/>
    <w:rsid w:val="003D20A5"/>
    <w:rsid w:val="003E52AF"/>
    <w:rsid w:val="003E5844"/>
    <w:rsid w:val="003F12E1"/>
    <w:rsid w:val="003F46F1"/>
    <w:rsid w:val="0041178F"/>
    <w:rsid w:val="00412B06"/>
    <w:rsid w:val="00417BD6"/>
    <w:rsid w:val="0042624D"/>
    <w:rsid w:val="00432F6C"/>
    <w:rsid w:val="004338EC"/>
    <w:rsid w:val="00441720"/>
    <w:rsid w:val="00447153"/>
    <w:rsid w:val="00450992"/>
    <w:rsid w:val="004539C5"/>
    <w:rsid w:val="00463457"/>
    <w:rsid w:val="00474890"/>
    <w:rsid w:val="0048665D"/>
    <w:rsid w:val="00486D92"/>
    <w:rsid w:val="00492193"/>
    <w:rsid w:val="00492EA7"/>
    <w:rsid w:val="004A1ADF"/>
    <w:rsid w:val="004B071E"/>
    <w:rsid w:val="004B1A5A"/>
    <w:rsid w:val="004B5BB8"/>
    <w:rsid w:val="004B6E49"/>
    <w:rsid w:val="004C0D93"/>
    <w:rsid w:val="004C0E19"/>
    <w:rsid w:val="004D5718"/>
    <w:rsid w:val="004D72DA"/>
    <w:rsid w:val="004E1BE9"/>
    <w:rsid w:val="004E2DCB"/>
    <w:rsid w:val="004F0A7D"/>
    <w:rsid w:val="00512D55"/>
    <w:rsid w:val="00515EAB"/>
    <w:rsid w:val="005172F6"/>
    <w:rsid w:val="005202FA"/>
    <w:rsid w:val="00523B2A"/>
    <w:rsid w:val="00523D58"/>
    <w:rsid w:val="00524C18"/>
    <w:rsid w:val="00526751"/>
    <w:rsid w:val="00533AF2"/>
    <w:rsid w:val="0053716E"/>
    <w:rsid w:val="005422C1"/>
    <w:rsid w:val="00543CFD"/>
    <w:rsid w:val="00543E4A"/>
    <w:rsid w:val="00544495"/>
    <w:rsid w:val="00545A16"/>
    <w:rsid w:val="00545E18"/>
    <w:rsid w:val="00552432"/>
    <w:rsid w:val="00552548"/>
    <w:rsid w:val="0055263E"/>
    <w:rsid w:val="00557EAC"/>
    <w:rsid w:val="0056295B"/>
    <w:rsid w:val="00564F06"/>
    <w:rsid w:val="00571C7A"/>
    <w:rsid w:val="00571F13"/>
    <w:rsid w:val="00597AF8"/>
    <w:rsid w:val="005A5A0B"/>
    <w:rsid w:val="005B2F8F"/>
    <w:rsid w:val="005B6C85"/>
    <w:rsid w:val="005B7A3F"/>
    <w:rsid w:val="005E1A62"/>
    <w:rsid w:val="005E5953"/>
    <w:rsid w:val="005E7515"/>
    <w:rsid w:val="005F5BCE"/>
    <w:rsid w:val="005F6D6C"/>
    <w:rsid w:val="00604FB0"/>
    <w:rsid w:val="00606167"/>
    <w:rsid w:val="006061BF"/>
    <w:rsid w:val="00622E18"/>
    <w:rsid w:val="00623001"/>
    <w:rsid w:val="00624B1C"/>
    <w:rsid w:val="00635C29"/>
    <w:rsid w:val="00637AC3"/>
    <w:rsid w:val="0064049A"/>
    <w:rsid w:val="0064586C"/>
    <w:rsid w:val="00666993"/>
    <w:rsid w:val="00670176"/>
    <w:rsid w:val="006A21C4"/>
    <w:rsid w:val="006A4FD8"/>
    <w:rsid w:val="006A6E3A"/>
    <w:rsid w:val="006A708C"/>
    <w:rsid w:val="006B1900"/>
    <w:rsid w:val="006C260E"/>
    <w:rsid w:val="006C68FF"/>
    <w:rsid w:val="006D45AA"/>
    <w:rsid w:val="006F49DF"/>
    <w:rsid w:val="0070134E"/>
    <w:rsid w:val="00702FAF"/>
    <w:rsid w:val="007062AD"/>
    <w:rsid w:val="00712691"/>
    <w:rsid w:val="00713F2B"/>
    <w:rsid w:val="00714ABB"/>
    <w:rsid w:val="00716A4D"/>
    <w:rsid w:val="007409AC"/>
    <w:rsid w:val="00754210"/>
    <w:rsid w:val="0076190F"/>
    <w:rsid w:val="00770F0A"/>
    <w:rsid w:val="0077270D"/>
    <w:rsid w:val="007750D2"/>
    <w:rsid w:val="00782178"/>
    <w:rsid w:val="00782B90"/>
    <w:rsid w:val="00791495"/>
    <w:rsid w:val="007A0973"/>
    <w:rsid w:val="007A583C"/>
    <w:rsid w:val="007A7D76"/>
    <w:rsid w:val="007B58A6"/>
    <w:rsid w:val="007C3610"/>
    <w:rsid w:val="007C5E8E"/>
    <w:rsid w:val="007E3EF4"/>
    <w:rsid w:val="007E4724"/>
    <w:rsid w:val="007F340A"/>
    <w:rsid w:val="007F5621"/>
    <w:rsid w:val="00804D47"/>
    <w:rsid w:val="008161CE"/>
    <w:rsid w:val="00826B3D"/>
    <w:rsid w:val="00830E61"/>
    <w:rsid w:val="008334C8"/>
    <w:rsid w:val="00833B09"/>
    <w:rsid w:val="008366B0"/>
    <w:rsid w:val="00843D50"/>
    <w:rsid w:val="0085042D"/>
    <w:rsid w:val="00851081"/>
    <w:rsid w:val="00852424"/>
    <w:rsid w:val="00861683"/>
    <w:rsid w:val="00865748"/>
    <w:rsid w:val="00866022"/>
    <w:rsid w:val="0086739D"/>
    <w:rsid w:val="0086756E"/>
    <w:rsid w:val="008834E7"/>
    <w:rsid w:val="00883918"/>
    <w:rsid w:val="0088531F"/>
    <w:rsid w:val="0089329A"/>
    <w:rsid w:val="008A3067"/>
    <w:rsid w:val="008A70C3"/>
    <w:rsid w:val="008B67A8"/>
    <w:rsid w:val="008C17D0"/>
    <w:rsid w:val="008E281B"/>
    <w:rsid w:val="008E6C03"/>
    <w:rsid w:val="008F398F"/>
    <w:rsid w:val="008F58A4"/>
    <w:rsid w:val="0091450E"/>
    <w:rsid w:val="0092110A"/>
    <w:rsid w:val="009221C7"/>
    <w:rsid w:val="00927FA7"/>
    <w:rsid w:val="009414EA"/>
    <w:rsid w:val="009467EA"/>
    <w:rsid w:val="00953329"/>
    <w:rsid w:val="009552EB"/>
    <w:rsid w:val="00956AF9"/>
    <w:rsid w:val="00993540"/>
    <w:rsid w:val="009A658E"/>
    <w:rsid w:val="009A7412"/>
    <w:rsid w:val="009C4D93"/>
    <w:rsid w:val="009C7564"/>
    <w:rsid w:val="009D12E0"/>
    <w:rsid w:val="009D1464"/>
    <w:rsid w:val="009F7060"/>
    <w:rsid w:val="00A036C8"/>
    <w:rsid w:val="00A11360"/>
    <w:rsid w:val="00A17143"/>
    <w:rsid w:val="00A27969"/>
    <w:rsid w:val="00A42D9D"/>
    <w:rsid w:val="00A439ED"/>
    <w:rsid w:val="00A43C68"/>
    <w:rsid w:val="00A558AE"/>
    <w:rsid w:val="00A562D0"/>
    <w:rsid w:val="00A56522"/>
    <w:rsid w:val="00A61A72"/>
    <w:rsid w:val="00A653C5"/>
    <w:rsid w:val="00A827A7"/>
    <w:rsid w:val="00A85348"/>
    <w:rsid w:val="00A92244"/>
    <w:rsid w:val="00AA5413"/>
    <w:rsid w:val="00AB11E3"/>
    <w:rsid w:val="00AB4938"/>
    <w:rsid w:val="00AB5C6F"/>
    <w:rsid w:val="00AC0614"/>
    <w:rsid w:val="00AC3483"/>
    <w:rsid w:val="00AE465E"/>
    <w:rsid w:val="00AE48F4"/>
    <w:rsid w:val="00AE5FD3"/>
    <w:rsid w:val="00B009F1"/>
    <w:rsid w:val="00B02416"/>
    <w:rsid w:val="00B04BD2"/>
    <w:rsid w:val="00B17931"/>
    <w:rsid w:val="00B27C96"/>
    <w:rsid w:val="00B439EC"/>
    <w:rsid w:val="00B54BF0"/>
    <w:rsid w:val="00B56F11"/>
    <w:rsid w:val="00B635DC"/>
    <w:rsid w:val="00B76347"/>
    <w:rsid w:val="00B76ABE"/>
    <w:rsid w:val="00B82EF4"/>
    <w:rsid w:val="00B84020"/>
    <w:rsid w:val="00B847DC"/>
    <w:rsid w:val="00B93A33"/>
    <w:rsid w:val="00B96B23"/>
    <w:rsid w:val="00B97AD4"/>
    <w:rsid w:val="00BA373F"/>
    <w:rsid w:val="00BB17F8"/>
    <w:rsid w:val="00BB6B2B"/>
    <w:rsid w:val="00BC2C2F"/>
    <w:rsid w:val="00BC3E02"/>
    <w:rsid w:val="00BD27B4"/>
    <w:rsid w:val="00BD3BCC"/>
    <w:rsid w:val="00BD4A56"/>
    <w:rsid w:val="00BD58AD"/>
    <w:rsid w:val="00BD5FDD"/>
    <w:rsid w:val="00BD74FC"/>
    <w:rsid w:val="00BD7A9A"/>
    <w:rsid w:val="00BF175A"/>
    <w:rsid w:val="00BF62A3"/>
    <w:rsid w:val="00BF63AB"/>
    <w:rsid w:val="00C24699"/>
    <w:rsid w:val="00C25B5C"/>
    <w:rsid w:val="00C26486"/>
    <w:rsid w:val="00C41CB7"/>
    <w:rsid w:val="00C45105"/>
    <w:rsid w:val="00C53119"/>
    <w:rsid w:val="00C6084E"/>
    <w:rsid w:val="00C62174"/>
    <w:rsid w:val="00C713D4"/>
    <w:rsid w:val="00C74EF6"/>
    <w:rsid w:val="00C77BB2"/>
    <w:rsid w:val="00C830E1"/>
    <w:rsid w:val="00C8793B"/>
    <w:rsid w:val="00C91236"/>
    <w:rsid w:val="00C9330F"/>
    <w:rsid w:val="00C96284"/>
    <w:rsid w:val="00CA21B9"/>
    <w:rsid w:val="00CA23D5"/>
    <w:rsid w:val="00CA5B2A"/>
    <w:rsid w:val="00CB0C5A"/>
    <w:rsid w:val="00CD1BA9"/>
    <w:rsid w:val="00CD640F"/>
    <w:rsid w:val="00CD6F59"/>
    <w:rsid w:val="00CE596D"/>
    <w:rsid w:val="00CF1BD2"/>
    <w:rsid w:val="00CF7CAA"/>
    <w:rsid w:val="00D0612B"/>
    <w:rsid w:val="00D1272B"/>
    <w:rsid w:val="00D21F6D"/>
    <w:rsid w:val="00D241E6"/>
    <w:rsid w:val="00D32BBF"/>
    <w:rsid w:val="00D344E3"/>
    <w:rsid w:val="00D4085C"/>
    <w:rsid w:val="00D501CC"/>
    <w:rsid w:val="00D545D3"/>
    <w:rsid w:val="00D63FAD"/>
    <w:rsid w:val="00D65B2A"/>
    <w:rsid w:val="00D65C6C"/>
    <w:rsid w:val="00D8158E"/>
    <w:rsid w:val="00D961D7"/>
    <w:rsid w:val="00D97D84"/>
    <w:rsid w:val="00DA0C7E"/>
    <w:rsid w:val="00DA1562"/>
    <w:rsid w:val="00DA452C"/>
    <w:rsid w:val="00DA78C8"/>
    <w:rsid w:val="00DC2599"/>
    <w:rsid w:val="00DC7C84"/>
    <w:rsid w:val="00DD67F4"/>
    <w:rsid w:val="00DD7B5C"/>
    <w:rsid w:val="00DE2577"/>
    <w:rsid w:val="00DE66F6"/>
    <w:rsid w:val="00DF1B55"/>
    <w:rsid w:val="00DF323A"/>
    <w:rsid w:val="00DF33CE"/>
    <w:rsid w:val="00E01C21"/>
    <w:rsid w:val="00E07547"/>
    <w:rsid w:val="00E16608"/>
    <w:rsid w:val="00E168B0"/>
    <w:rsid w:val="00E24792"/>
    <w:rsid w:val="00E343CA"/>
    <w:rsid w:val="00E34BA5"/>
    <w:rsid w:val="00E53F53"/>
    <w:rsid w:val="00E62501"/>
    <w:rsid w:val="00E74AF1"/>
    <w:rsid w:val="00E74C11"/>
    <w:rsid w:val="00E83531"/>
    <w:rsid w:val="00E90D07"/>
    <w:rsid w:val="00E91005"/>
    <w:rsid w:val="00E92814"/>
    <w:rsid w:val="00E955D1"/>
    <w:rsid w:val="00EA0E88"/>
    <w:rsid w:val="00EA233D"/>
    <w:rsid w:val="00EA432E"/>
    <w:rsid w:val="00EA5ACF"/>
    <w:rsid w:val="00EB0B0B"/>
    <w:rsid w:val="00EB2E72"/>
    <w:rsid w:val="00EB3282"/>
    <w:rsid w:val="00EC326C"/>
    <w:rsid w:val="00EC6F81"/>
    <w:rsid w:val="00EE1195"/>
    <w:rsid w:val="00EE5414"/>
    <w:rsid w:val="00EF6FAA"/>
    <w:rsid w:val="00F00BEC"/>
    <w:rsid w:val="00F02AC8"/>
    <w:rsid w:val="00F12BCD"/>
    <w:rsid w:val="00F24046"/>
    <w:rsid w:val="00F26085"/>
    <w:rsid w:val="00F26EB9"/>
    <w:rsid w:val="00F26FC1"/>
    <w:rsid w:val="00F3130E"/>
    <w:rsid w:val="00F33F34"/>
    <w:rsid w:val="00F719D8"/>
    <w:rsid w:val="00F71CD6"/>
    <w:rsid w:val="00F90A56"/>
    <w:rsid w:val="00F96D22"/>
    <w:rsid w:val="00FA2D09"/>
    <w:rsid w:val="00FA6C4F"/>
    <w:rsid w:val="00FB0858"/>
    <w:rsid w:val="00FB3E74"/>
    <w:rsid w:val="00FC39F0"/>
    <w:rsid w:val="00FD7283"/>
    <w:rsid w:val="00FD7F54"/>
    <w:rsid w:val="00FE207E"/>
    <w:rsid w:val="00FE5836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7808B"/>
  <w15:chartTrackingRefBased/>
  <w15:docId w15:val="{85B75423-35A6-40CB-AA48-CA736DE5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0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FC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22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224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22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224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A922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dia@mazdatrave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82C8A-EC17-408C-9993-DBD0C667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5947</CharactersWithSpaces>
  <SharedDoc>false</SharedDoc>
  <HLinks>
    <vt:vector size="24" baseType="variant">
      <vt:variant>
        <vt:i4>1638454</vt:i4>
      </vt:variant>
      <vt:variant>
        <vt:i4>21</vt:i4>
      </vt:variant>
      <vt:variant>
        <vt:i4>0</vt:i4>
      </vt:variant>
      <vt:variant>
        <vt:i4>5</vt:i4>
      </vt:variant>
      <vt:variant>
        <vt:lpwstr>mailto:info@mazdatravel.com</vt:lpwstr>
      </vt:variant>
      <vt:variant>
        <vt:lpwstr/>
      </vt:variant>
      <vt:variant>
        <vt:i4>1966137</vt:i4>
      </vt:variant>
      <vt:variant>
        <vt:i4>15</vt:i4>
      </vt:variant>
      <vt:variant>
        <vt:i4>0</vt:i4>
      </vt:variant>
      <vt:variant>
        <vt:i4>5</vt:i4>
      </vt:variant>
      <vt:variant>
        <vt:lpwstr>mailto:india@mazdatravel.com</vt:lpwstr>
      </vt:variant>
      <vt:variant>
        <vt:lpwstr/>
      </vt:variant>
      <vt:variant>
        <vt:i4>1638454</vt:i4>
      </vt:variant>
      <vt:variant>
        <vt:i4>9</vt:i4>
      </vt:variant>
      <vt:variant>
        <vt:i4>0</vt:i4>
      </vt:variant>
      <vt:variant>
        <vt:i4>5</vt:i4>
      </vt:variant>
      <vt:variant>
        <vt:lpwstr>mailto:info@mazdatravel.com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mailto:india@mazdatravel.com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Mernoz</dc:creator>
  <cp:keywords/>
  <cp:lastModifiedBy>India Operations</cp:lastModifiedBy>
  <cp:revision>135</cp:revision>
  <cp:lastPrinted>2011-11-07T08:54:00Z</cp:lastPrinted>
  <dcterms:created xsi:type="dcterms:W3CDTF">2016-11-08T06:00:00Z</dcterms:created>
  <dcterms:modified xsi:type="dcterms:W3CDTF">2022-11-15T09:13:00Z</dcterms:modified>
</cp:coreProperties>
</file>